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BB" w:rsidRDefault="00CD66ED">
      <w:pPr>
        <w:jc w:val="center"/>
      </w:pPr>
      <w:r>
        <w:rPr>
          <w:rStyle w:val="a4"/>
          <w:rFonts w:ascii="KZ Times New Roman;Cambria" w:hAnsi="KZ Times New Roman;Cambria" w:cs="KZ Times New Roman;Cambria"/>
          <w:sz w:val="20"/>
          <w:szCs w:val="20"/>
        </w:rPr>
        <w:t xml:space="preserve">Практическая работа  </w:t>
      </w:r>
    </w:p>
    <w:p w:rsidR="009423BB" w:rsidRDefault="00CD66ED">
      <w:pPr>
        <w:jc w:val="center"/>
        <w:rPr>
          <w:rFonts w:ascii="KZ Times New Roman;Cambria" w:hAnsi="KZ Times New Roman;Cambria" w:cs="KZ Times New Roman;Cambria"/>
          <w:sz w:val="20"/>
          <w:szCs w:val="20"/>
        </w:rPr>
      </w:pPr>
      <w:r>
        <w:rPr>
          <w:rStyle w:val="a4"/>
          <w:rFonts w:ascii="KZ Times New Roman;Cambria" w:eastAsia="KZ Times New Roman;Cambria" w:hAnsi="KZ Times New Roman;Cambria" w:cs="KZ Times New Roman;Cambria"/>
          <w:sz w:val="20"/>
          <w:szCs w:val="20"/>
        </w:rPr>
        <w:t xml:space="preserve"> </w:t>
      </w:r>
      <w:r>
        <w:rPr>
          <w:rStyle w:val="a4"/>
          <w:rFonts w:ascii="KZ Times New Roman;Cambria" w:hAnsi="KZ Times New Roman;Cambria" w:cs="KZ Times New Roman;Cambria"/>
          <w:sz w:val="20"/>
          <w:szCs w:val="20"/>
        </w:rPr>
        <w:t>СОЗДАНИЕ КОМПЛЕКСНЫХ ДОКУМЕНТОВ В ТЕКСТОВОМ РЕДАКТОРЕ.</w:t>
      </w:r>
    </w:p>
    <w:p w:rsidR="009423BB" w:rsidRDefault="00CD66ED">
      <w:pPr>
        <w:jc w:val="center"/>
        <w:rPr>
          <w:rFonts w:ascii="KZ Times New Roman;Cambria" w:hAnsi="KZ Times New Roman;Cambria" w:cs="KZ Times New Roman;Cambria"/>
          <w:sz w:val="20"/>
          <w:szCs w:val="20"/>
        </w:rPr>
      </w:pPr>
      <w:r>
        <w:rPr>
          <w:rStyle w:val="a4"/>
          <w:rFonts w:ascii="KZ Times New Roman;Cambria" w:hAnsi="KZ Times New Roman;Cambria" w:cs="KZ Times New Roman;Cambria"/>
          <w:sz w:val="20"/>
          <w:szCs w:val="20"/>
        </w:rPr>
        <w:t>ЗАДАНИЯ</w:t>
      </w:r>
    </w:p>
    <w:p w:rsidR="009423BB" w:rsidRDefault="00CD66ED">
      <w:pPr>
        <w:rPr>
          <w:rStyle w:val="a4"/>
          <w:rFonts w:ascii="KZ Times New Roman;Cambria" w:hAnsi="KZ Times New Roman;Cambria" w:cs="KZ Times New Roman;Cambria"/>
          <w:sz w:val="20"/>
          <w:szCs w:val="20"/>
          <w:lang w:val="en-US"/>
        </w:rPr>
      </w:pPr>
      <w:r>
        <w:rPr>
          <w:rStyle w:val="a4"/>
          <w:rFonts w:ascii="KZ Times New Roman;Cambria" w:hAnsi="KZ Times New Roman;Cambria" w:cs="KZ Times New Roman;Cambria"/>
          <w:sz w:val="20"/>
          <w:szCs w:val="20"/>
          <w:u w:val="single"/>
        </w:rPr>
        <w:t>Задание 1.</w:t>
      </w:r>
      <w:r>
        <w:rPr>
          <w:rStyle w:val="a4"/>
          <w:rFonts w:ascii="KZ Times New Roman;Cambria" w:hAnsi="KZ Times New Roman;Cambria" w:cs="KZ Times New Roman;Cambria"/>
          <w:sz w:val="20"/>
          <w:szCs w:val="20"/>
        </w:rPr>
        <w:t xml:space="preserve"> Создать текстовый документ, содержащий рисунок в виде схемы и маркированный список. </w:t>
      </w: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  <w:lang w:val="en-US"/>
        </w:rPr>
      </w:pPr>
      <w:r>
        <w:rPr>
          <w:rFonts w:ascii="KZ Times New Roman;Cambria" w:hAnsi="KZ Times New Roman;Cambria" w:cs="KZ Times New Roman;Cambria"/>
          <w:sz w:val="20"/>
          <w:szCs w:val="20"/>
        </w:rPr>
        <w:t>1. Откройте текстовый редактор Microsoft Word.</w:t>
      </w:r>
    </w:p>
    <w:p w:rsidR="009423BB" w:rsidRDefault="00CD66ED">
      <w:pPr>
        <w:rPr>
          <w:rStyle w:val="a5"/>
          <w:rFonts w:ascii="KZ Times New Roman;Cambria" w:hAnsi="KZ Times New Roman;Cambria" w:cs="KZ Times New Roman;Cambria"/>
          <w:sz w:val="20"/>
          <w:szCs w:val="20"/>
          <w:lang w:val="en-US"/>
        </w:rPr>
      </w:pPr>
      <w:r>
        <w:rPr>
          <w:rFonts w:ascii="KZ Times New Roman;Cambria" w:eastAsia="KZ Times New Roman;Cambria" w:hAnsi="KZ Times New Roman;Cambria" w:cs="KZ Times New Roman;Cambria"/>
          <w:sz w:val="20"/>
          <w:szCs w:val="20"/>
        </w:rPr>
        <w:t xml:space="preserve"> 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2. Разверните окно редактора на весь экран. Установите вид –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>Разметка страницы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,  масштаб -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>По ширине страницы.</w:t>
      </w: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  <w:lang w:val="en-US"/>
        </w:rPr>
      </w:pPr>
      <w:r>
        <w:rPr>
          <w:rFonts w:ascii="KZ Times New Roman;Cambria" w:eastAsia="KZ Times New Roman;Cambria" w:hAnsi="KZ Times New Roman;Cambria" w:cs="KZ Times New Roman;Cambria"/>
          <w:sz w:val="20"/>
          <w:szCs w:val="20"/>
        </w:rPr>
        <w:t xml:space="preserve"> </w:t>
      </w:r>
      <w:r>
        <w:rPr>
          <w:rFonts w:ascii="KZ Times New Roman;Cambria" w:hAnsi="KZ Times New Roman;Cambria" w:cs="KZ Times New Roman;Cambria"/>
          <w:sz w:val="20"/>
          <w:szCs w:val="20"/>
        </w:rPr>
        <w:t>3. Задайте все поля страницы по 2,5 см.</w:t>
      </w: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  <w:lang w:val="en-US"/>
        </w:rPr>
      </w:pPr>
      <w:r>
        <w:rPr>
          <w:rFonts w:ascii="KZ Times New Roman;Cambria" w:eastAsia="KZ Times New Roman;Cambria" w:hAnsi="KZ Times New Roman;Cambria" w:cs="KZ Times New Roman;Cambria"/>
          <w:sz w:val="20"/>
          <w:szCs w:val="20"/>
        </w:rPr>
        <w:t xml:space="preserve"> </w:t>
      </w:r>
      <w:r>
        <w:rPr>
          <w:rFonts w:ascii="KZ Times New Roman;Cambria" w:hAnsi="KZ Times New Roman;Cambria" w:cs="KZ Times New Roman;Cambria"/>
          <w:sz w:val="20"/>
          <w:szCs w:val="20"/>
        </w:rPr>
        <w:t>4. Перед началом набора текста установите размер шрифта 14 пт., вид - курсив и гарнитуру шрифта Times N</w:t>
      </w:r>
      <w:r>
        <w:rPr>
          <w:rFonts w:ascii="KZ Times New Roman;Cambria" w:hAnsi="KZ Times New Roman;Cambria" w:cs="KZ Times New Roman;Cambria"/>
          <w:sz w:val="20"/>
          <w:szCs w:val="20"/>
        </w:rPr>
        <w:t>ew Roman.</w:t>
      </w:r>
    </w:p>
    <w:p w:rsidR="009423BB" w:rsidRDefault="00CD66ED">
      <w:r>
        <w:rPr>
          <w:rFonts w:ascii="KZ Times New Roman;Cambria" w:eastAsia="KZ Times New Roman;Cambria" w:hAnsi="KZ Times New Roman;Cambria" w:cs="KZ Times New Roman;Cambria"/>
          <w:sz w:val="20"/>
          <w:szCs w:val="20"/>
        </w:rPr>
        <w:t xml:space="preserve"> 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5. Командами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 xml:space="preserve">Формат/ Абзац </w:t>
      </w:r>
      <w:r>
        <w:rPr>
          <w:rFonts w:ascii="KZ Times New Roman;Cambria" w:hAnsi="KZ Times New Roman;Cambria" w:cs="KZ Times New Roman;Cambria"/>
          <w:sz w:val="20"/>
          <w:szCs w:val="20"/>
        </w:rPr>
        <w:t>задайте следующие параметры:</w:t>
      </w: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  <w:lang w:val="en-US"/>
        </w:rPr>
      </w:pPr>
      <w:r>
        <w:rPr>
          <w:rFonts w:ascii="KZ Times New Roman;Cambria" w:eastAsia="KZ Times New Roman;Cambria" w:hAnsi="KZ Times New Roman;Cambria" w:cs="KZ Times New Roman;Cambria"/>
          <w:sz w:val="20"/>
          <w:szCs w:val="20"/>
        </w:rPr>
        <w:t xml:space="preserve"> </w:t>
      </w:r>
      <w:r>
        <w:rPr>
          <w:rFonts w:ascii="KZ Times New Roman;Cambria" w:hAnsi="KZ Times New Roman;Cambria" w:cs="KZ Times New Roman;Cambria"/>
          <w:sz w:val="20"/>
          <w:szCs w:val="20"/>
        </w:rPr>
        <w:t>- межстрочный интервал - множитель 1,3;  выравнивание по ширине.</w:t>
      </w: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  <w:lang w:val="en-US"/>
        </w:rPr>
      </w:pPr>
      <w:r>
        <w:rPr>
          <w:rFonts w:ascii="KZ Times New Roman;Cambria" w:eastAsia="KZ Times New Roman;Cambria" w:hAnsi="KZ Times New Roman;Cambria" w:cs="KZ Times New Roman;Cambria"/>
          <w:sz w:val="20"/>
          <w:szCs w:val="20"/>
        </w:rPr>
        <w:t xml:space="preserve"> 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6. Командами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 xml:space="preserve">Сервис/ Язык/ Расстановка переносов </w:t>
      </w:r>
      <w:r>
        <w:rPr>
          <w:rFonts w:ascii="KZ Times New Roman;Cambria" w:hAnsi="KZ Times New Roman;Cambria" w:cs="KZ Times New Roman;Cambria"/>
          <w:sz w:val="20"/>
          <w:szCs w:val="20"/>
        </w:rPr>
        <w:t>установите автоматическую расстановку переносов.</w:t>
      </w: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  <w:lang w:val="en-US"/>
        </w:rPr>
      </w:pPr>
      <w:r>
        <w:rPr>
          <w:rFonts w:ascii="KZ Times New Roman;Cambria" w:hAnsi="KZ Times New Roman;Cambria" w:cs="KZ Times New Roman;Cambria"/>
          <w:sz w:val="20"/>
          <w:szCs w:val="20"/>
        </w:rPr>
        <w:t>7. Наберите образец текс</w:t>
      </w:r>
      <w:r>
        <w:rPr>
          <w:rFonts w:ascii="KZ Times New Roman;Cambria" w:hAnsi="KZ Times New Roman;Cambria" w:cs="KZ Times New Roman;Cambria"/>
          <w:sz w:val="20"/>
          <w:szCs w:val="20"/>
        </w:rPr>
        <w:t>та (рис.1). Образец содержит один абзац текста, рисунок в виде схемы и маркированный список.</w:t>
      </w:r>
    </w:p>
    <w:p w:rsidR="009423BB" w:rsidRDefault="00CD66ED">
      <w:pPr>
        <w:rPr>
          <w:rFonts w:ascii="KZ Times New Roman;Cambria" w:hAnsi="KZ Times New Roman;Cambria" w:cs="KZ Times New Roman;Cambria"/>
          <w:b/>
          <w:sz w:val="20"/>
          <w:szCs w:val="20"/>
        </w:rPr>
      </w:pPr>
      <w:r>
        <w:rPr>
          <w:rFonts w:ascii="KZ Times New Roman;Cambria" w:hAnsi="KZ Times New Roman;Cambria" w:cs="KZ Times New Roman;Cambria"/>
          <w:b/>
          <w:sz w:val="20"/>
          <w:szCs w:val="20"/>
        </w:rPr>
        <w:t>Образец задания: Рис.1.</w:t>
      </w:r>
    </w:p>
    <w:tbl>
      <w:tblPr>
        <w:tblW w:w="756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7560"/>
      </w:tblGrid>
      <w:tr w:rsidR="009423BB">
        <w:trPr>
          <w:trHeight w:val="2631"/>
        </w:trPr>
        <w:tc>
          <w:tcPr>
            <w:tcW w:w="7560" w:type="dxa"/>
            <w:tcBorders>
              <w:top w:val="thinThickLargeGap" w:sz="24" w:space="0" w:color="000000"/>
              <w:left w:val="thinThickLargeGap" w:sz="24" w:space="0" w:color="000000"/>
              <w:bottom w:val="thickThinLargeGap" w:sz="24" w:space="0" w:color="000000"/>
              <w:right w:val="thickThinLargeGap" w:sz="24" w:space="0" w:color="000000"/>
            </w:tcBorders>
          </w:tcPr>
          <w:p w:rsidR="009423BB" w:rsidRDefault="00CD66ED">
            <w:pPr>
              <w:jc w:val="center"/>
              <w:rPr>
                <w:rFonts w:ascii="KZ Times New Roman;Cambria" w:hAnsi="KZ Times New Roman;Cambria" w:cs="KZ Times New Roman;Cambria"/>
                <w:b/>
                <w:i/>
                <w:sz w:val="20"/>
                <w:szCs w:val="20"/>
              </w:rPr>
            </w:pPr>
            <w:r>
              <w:rPr>
                <w:rFonts w:ascii="KZ Times New Roman;Cambria" w:hAnsi="KZ Times New Roman;Cambria" w:cs="KZ Times New Roman;Cambria"/>
                <w:b/>
                <w:i/>
                <w:sz w:val="20"/>
                <w:szCs w:val="20"/>
              </w:rPr>
              <w:t>Информационное письмо</w:t>
            </w:r>
          </w:p>
          <w:p w:rsidR="009423BB" w:rsidRDefault="00CD66ED">
            <w:pPr>
              <w:rPr>
                <w:rFonts w:ascii="KZ Times New Roman;Cambria" w:hAnsi="KZ Times New Roman;Cambria" w:cs="KZ Times New Roman;Cambria"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935" distR="114935" simplePos="0" relativeHeight="3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376555</wp:posOffset>
                      </wp:positionV>
                      <wp:extent cx="4229100" cy="915670"/>
                      <wp:effectExtent l="6350" t="6350" r="6350" b="635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29280" cy="915840"/>
                                <a:chOff x="0" y="0"/>
                                <a:chExt cx="4229280" cy="915840"/>
                              </a:xfrm>
                            </wpg:grpSpPr>
                            <wps:wsp>
                              <wps:cNvPr id="2" name="Надпись 2"/>
                              <wps:cNvSpPr txBox="1"/>
                              <wps:spPr>
                                <a:xfrm>
                                  <a:off x="0" y="0"/>
                                  <a:ext cx="1600200" cy="915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 w:rsidR="009423BB" w:rsidRDefault="00CD66ED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kern w:val="2"/>
                                        <w:sz w:val="22"/>
                                        <w:szCs w:val="22"/>
                                      </w:rPr>
                                      <w:t>Состав изделия;</w:t>
                                    </w:r>
                                  </w:p>
                                  <w:p w:rsidR="009423BB" w:rsidRDefault="00CD66ED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kern w:val="2"/>
                                        <w:sz w:val="22"/>
                                        <w:szCs w:val="22"/>
                                      </w:rPr>
                                      <w:t>Описание материалов;</w:t>
                                    </w:r>
                                  </w:p>
                                  <w:p w:rsidR="009423BB" w:rsidRDefault="00CD66ED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kern w:val="2"/>
                                        <w:sz w:val="22"/>
                                        <w:szCs w:val="22"/>
                                      </w:rPr>
                                      <w:t>График работ;</w:t>
                                    </w:r>
                                  </w:p>
                                  <w:p w:rsidR="009423BB" w:rsidRDefault="00CD66ED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kern w:val="2"/>
                                        <w:sz w:val="22"/>
                                        <w:szCs w:val="22"/>
                                      </w:rPr>
                                      <w:t>Состояние запасов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Pr id="3" name="Надпись 3"/>
                              <wps:cNvSpPr txBox="1"/>
                              <wps:spPr>
                                <a:xfrm>
                                  <a:off x="2971800" y="1440"/>
                                  <a:ext cx="125748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 w:rsidR="009423BB" w:rsidRDefault="00CD66ED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kern w:val="2"/>
                                        <w:sz w:val="22"/>
                                        <w:szCs w:val="22"/>
                                      </w:rPr>
                                      <w:t>План заказов;</w:t>
                                    </w:r>
                                  </w:p>
                                  <w:p w:rsidR="009423BB" w:rsidRDefault="00CD66ED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kern w:val="2"/>
                                        <w:sz w:val="22"/>
                                        <w:szCs w:val="22"/>
                                      </w:rPr>
                                      <w:t>Отчеты:</w:t>
                                    </w:r>
                                  </w:p>
                                  <w:p w:rsidR="009423BB" w:rsidRDefault="00CD66ED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kern w:val="2"/>
                                        <w:sz w:val="22"/>
                                        <w:szCs w:val="22"/>
                                      </w:rPr>
                                      <w:t>о планировании;</w:t>
                                    </w:r>
                                  </w:p>
                                  <w:p w:rsidR="009423BB" w:rsidRDefault="00CD66ED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kern w:val="2"/>
                                        <w:sz w:val="22"/>
                                        <w:szCs w:val="22"/>
                                      </w:rPr>
                                      <w:t xml:space="preserve">о </w:t>
                                    </w:r>
                                    <w:r>
                                      <w:rPr>
                                        <w:kern w:val="2"/>
                                        <w:sz w:val="22"/>
                                        <w:szCs w:val="22"/>
                                      </w:rPr>
                                      <w:t>процессе;</w:t>
                                    </w:r>
                                  </w:p>
                                  <w:p w:rsidR="009423BB" w:rsidRDefault="00CD66ED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kern w:val="2"/>
                                        <w:sz w:val="22"/>
                                        <w:szCs w:val="22"/>
                                      </w:rPr>
                                      <w:t>о выполнении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Pr id="4" name="Полилиния 4"/>
                              <wps:cNvSpPr/>
                              <wps:spPr>
                                <a:xfrm>
                                  <a:off x="1600200" y="230040"/>
                                  <a:ext cx="228600" cy="228600"/>
                                </a:xfrm>
                                <a:custGeom>
                                  <a:avLst/>
                                  <a:gdLst>
                                    <a:gd name="textAreaLeft" fmla="*/ 16200 w 129600"/>
                                    <a:gd name="textAreaRight" fmla="*/ 113400 w 129600"/>
                                    <a:gd name="textAreaTop" fmla="*/ 32400 h 129600"/>
                                    <a:gd name="textAreaBottom" fmla="*/ 97200 h 129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1600" h="21600">
                                      <a:moveTo>
                                        <a:pt x="0" y="5400"/>
                                      </a:moveTo>
                                      <a:lnTo>
                                        <a:pt x="16200" y="5400"/>
                                      </a:lnTo>
                                      <a:lnTo>
                                        <a:pt x="16200" y="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16200" y="16200"/>
                                      </a:lnTo>
                                      <a:lnTo>
                                        <a:pt x="0" y="16200"/>
                                      </a:lnTo>
                                      <a:lnTo>
                                        <a:pt x="2700" y="10800"/>
                                      </a:lnTo>
                                      <a:lnTo>
                                        <a:pt x="0" y="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5" name="Овал 5"/>
                              <wps:cNvSpPr/>
                              <wps:spPr>
                                <a:xfrm>
                                  <a:off x="1828800" y="115560"/>
                                  <a:ext cx="914400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6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9423BB" w:rsidRDefault="00CD66ED">
                                    <w:pPr>
                                      <w:overflowPunct w:val="0"/>
                                      <w:jc w:val="center"/>
                                    </w:pPr>
                                    <w:r>
                                      <w:rPr>
                                        <w:kern w:val="2"/>
                                        <w:sz w:val="22"/>
                                        <w:szCs w:val="22"/>
                                      </w:rPr>
                                      <w:t>МРП</w:t>
                                    </w:r>
                                  </w:p>
                                </w:txbxContent>
                              </wps:txbx>
                              <wps:bodyPr anchor="t">
                                <a:noAutofit/>
                              </wps:bodyPr>
                            </wps:wsp>
                            <wps:wsp>
                              <wps:cNvPr id="6" name="Полилиния 6"/>
                              <wps:cNvSpPr/>
                              <wps:spPr>
                                <a:xfrm>
                                  <a:off x="2743200" y="230040"/>
                                  <a:ext cx="228600" cy="228600"/>
                                </a:xfrm>
                                <a:custGeom>
                                  <a:avLst/>
                                  <a:gdLst>
                                    <a:gd name="textAreaLeft" fmla="*/ 16200 w 129600"/>
                                    <a:gd name="textAreaRight" fmla="*/ 113400 w 129600"/>
                                    <a:gd name="textAreaTop" fmla="*/ 32400 h 129600"/>
                                    <a:gd name="textAreaBottom" fmla="*/ 97200 h 129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1600" h="21600">
                                      <a:moveTo>
                                        <a:pt x="0" y="5400"/>
                                      </a:moveTo>
                                      <a:lnTo>
                                        <a:pt x="16200" y="5400"/>
                                      </a:lnTo>
                                      <a:lnTo>
                                        <a:pt x="16200" y="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16200" y="16200"/>
                                      </a:lnTo>
                                      <a:lnTo>
                                        <a:pt x="0" y="16200"/>
                                      </a:lnTo>
                                      <a:lnTo>
                                        <a:pt x="2700" y="10800"/>
                                      </a:lnTo>
                                      <a:lnTo>
                                        <a:pt x="0" y="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2.7pt;margin-top:29.65pt;width:333pt;height:72.1pt" coordorigin="254,593" coordsize="6660,1442">
                      <v:shapetype id="_x0000_t202" coordsize="21600,21600" o:spt="202" path="m,l,21600l21600,21600l21600,xe">
                        <v:stroke joinstyle="miter"/>
                        <v:path gradientshapeok="t" o:connecttype="rect"/>
                      </v:shapetype>
                      <v:shape id="shape_0" fillcolor="white" stroked="t" o:allowincell="t" style="position:absolute;left:254;top:593;width:2519;height:1440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Состав изделия;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Описание материалов;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График работ;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Состояние запасов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12600" joinstyle="miter" endcap="flat"/>
                        <w10:wrap type="none"/>
                      </v:shape>
                      <v:shape id="shape_0" fillcolor="white" stroked="t" o:allowincell="t" style="position:absolute;left:4934;top:595;width:1979;height:1439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План заказов;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Отчеты: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о планировании;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о процессе;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о выполнении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12600" joinstyle="miter" endcap="flat"/>
                        <w10:wrap type="none"/>
                      </v:shape>
                      <v:shapetype id="_x0000_t94" coordsize="21600,21600" o:spt="94" adj="10800,10800" path="m0@5l@3@5l@3,l21600,10800l@3,21600l@3@6l0@6l@7,10800xe">
                        <v:stroke joinstyle="miter"/>
                        <v:formulas>
                          <v:f eqn="val 21600"/>
                          <v:f eqn="val #1"/>
                          <v:f eqn="val #0"/>
                          <v:f eqn="sum width 0 @2"/>
                          <v:f eqn="prod 1 @1 2"/>
                          <v:f eqn="sum 10800 0 @4"/>
                          <v:f eqn="sum 10800 @4 0"/>
                          <v:f eqn="prod @4 @2 10800"/>
                          <v:f eqn="sum width 0 @7"/>
                        </v:formulas>
                        <v:path gradientshapeok="t" o:connecttype="rect" textboxrect="@7,@5,@8,@6"/>
                        <v:handles>
                          <v:h position="21600,@5"/>
                          <v:h position="@3,0"/>
                        </v:handles>
                      </v:shapetype>
                      <v:shape id="shape_0" fillcolor="white" stroked="t" o:allowincell="t" style="position:absolute;left:2774;top:955;width:359;height:359;mso-wrap-style:none;v-text-anchor:middle" type="_x0000_t94">
                        <v:fill o:detectmouseclick="t" type="solid" color2="black"/>
                        <v:stroke color="black" weight="9360" joinstyle="miter" endcap="flat"/>
                        <w10:wrap type="none"/>
                      </v:shape>
                      <v:oval id="shape_0" fillcolor="white" stroked="t" o:allowincell="t" style="position:absolute;left:3134;top:775;width:1439;height:719;mso-wrap-style:square;v-text-anchor:top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МРП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12600" joinstyle="miter" endcap="flat"/>
                        <w10:wrap type="none"/>
                      </v:oval>
                      <v:shape id="shape_0" fillcolor="white" stroked="t" o:allowincell="t" style="position:absolute;left:4574;top:955;width:359;height:359;mso-wrap-style:none;v-text-anchor:middle" type="_x0000_t94">
                        <v:fill o:detectmouseclick="t" type="solid" color2="black"/>
                        <v:stroke color="black" weight="9360" joinstyle="miter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rFonts w:ascii="KZ Times New Roman;Cambria" w:hAnsi="KZ Times New Roman;Cambria" w:cs="KZ Times New Roman;Cambria"/>
                <w:sz w:val="20"/>
                <w:szCs w:val="20"/>
              </w:rPr>
              <w:t>Структурная схема планирования материальных ресурсов производства имеет следующий вид:</w:t>
            </w:r>
          </w:p>
        </w:tc>
        <w:bookmarkStart w:id="0" w:name="_GoBack"/>
        <w:bookmarkEnd w:id="0"/>
      </w:tr>
    </w:tbl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</w:rPr>
      </w:pPr>
      <w:r>
        <w:rPr>
          <w:rFonts w:ascii="KZ Times New Roman;Cambria" w:hAnsi="KZ Times New Roman;Cambria" w:cs="KZ Times New Roman;Cambria"/>
          <w:sz w:val="20"/>
          <w:szCs w:val="20"/>
        </w:rPr>
        <w:t xml:space="preserve">8. Проверьте введенный текст с точки зрения грамматики командой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 xml:space="preserve">Сервис/ Правописание. 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Исправьте все найденные ошибки. Сохраните документ. </w:t>
      </w:r>
    </w:p>
    <w:p w:rsidR="009423BB" w:rsidRDefault="009423BB">
      <w:pPr>
        <w:rPr>
          <w:rFonts w:ascii="KZ Times New Roman;Cambria" w:hAnsi="KZ Times New Roman;Cambria" w:cs="KZ Times New Roman;Cambria"/>
          <w:sz w:val="20"/>
          <w:szCs w:val="20"/>
        </w:rPr>
      </w:pP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</w:rPr>
      </w:pPr>
      <w:r>
        <w:rPr>
          <w:rStyle w:val="a4"/>
          <w:rFonts w:ascii="KZ Times New Roman;Cambria" w:hAnsi="KZ Times New Roman;Cambria" w:cs="KZ Times New Roman;Cambria"/>
          <w:sz w:val="20"/>
          <w:szCs w:val="20"/>
          <w:u w:val="single"/>
        </w:rPr>
        <w:t>Задание 2.</w:t>
      </w:r>
      <w:r>
        <w:rPr>
          <w:rStyle w:val="a4"/>
          <w:rFonts w:ascii="KZ Times New Roman;Cambria" w:hAnsi="KZ Times New Roman;Cambria" w:cs="KZ Times New Roman;Cambria"/>
          <w:sz w:val="20"/>
          <w:szCs w:val="20"/>
        </w:rPr>
        <w:t xml:space="preserve"> Приемы работы с многостраничным текстовым документом. </w:t>
      </w: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</w:rPr>
      </w:pPr>
      <w:r>
        <w:rPr>
          <w:rFonts w:ascii="KZ Times New Roman;Cambria" w:hAnsi="KZ Times New Roman;Cambria" w:cs="KZ Times New Roman;Cambria"/>
          <w:sz w:val="20"/>
          <w:szCs w:val="20"/>
        </w:rPr>
        <w:t xml:space="preserve">1. Скопируйте документ, созданный в Задании 1, четыре (4) раза, </w:t>
      </w:r>
    </w:p>
    <w:p w:rsidR="009423BB" w:rsidRDefault="00CD66ED">
      <w:r>
        <w:rPr>
          <w:rFonts w:ascii="KZ Times New Roman;Cambria" w:hAnsi="KZ Times New Roman;Cambria" w:cs="KZ Times New Roman;Cambria"/>
          <w:sz w:val="20"/>
          <w:szCs w:val="20"/>
        </w:rPr>
        <w:t xml:space="preserve">2. Выполните принудительное разделение на страницы после каждого информационного письма клавишами [Ctrl]+[Enter]. </w:t>
      </w:r>
      <w:r>
        <w:rPr>
          <w:rFonts w:ascii="KZ Times New Roman;Cambria" w:hAnsi="KZ Times New Roman;Cambria" w:cs="KZ Times New Roman;Cambria"/>
          <w:sz w:val="20"/>
          <w:szCs w:val="20"/>
        </w:rPr>
        <w:br/>
        <w:t xml:space="preserve">В </w:t>
      </w:r>
      <w:r>
        <w:rPr>
          <w:rFonts w:ascii="KZ Times New Roman;Cambria" w:hAnsi="KZ Times New Roman;Cambria" w:cs="KZ Times New Roman;Cambria"/>
          <w:sz w:val="20"/>
          <w:szCs w:val="20"/>
        </w:rPr>
        <w:t>результате этих действий каждое информационное письмо будет располагаться на новой странице.</w:t>
      </w:r>
      <w:r>
        <w:rPr>
          <w:rFonts w:ascii="KZ Times New Roman;Cambria" w:hAnsi="KZ Times New Roman;Cambria" w:cs="KZ Times New Roman;Cambria"/>
          <w:sz w:val="20"/>
          <w:szCs w:val="20"/>
        </w:rPr>
        <w:br/>
        <w:t xml:space="preserve">3. Задайте нумерацию страниц (вверху страниц, справа) командой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 xml:space="preserve">Вставка/ Номера страниц </w:t>
      </w:r>
    </w:p>
    <w:p w:rsidR="009423BB" w:rsidRDefault="00CD66ED">
      <w:r>
        <w:rPr>
          <w:rFonts w:ascii="KZ Times New Roman;Cambria" w:hAnsi="KZ Times New Roman;Cambria" w:cs="KZ Times New Roman;Cambria"/>
          <w:sz w:val="20"/>
          <w:szCs w:val="20"/>
        </w:rPr>
        <w:t>4. Отформатируйте первый абзац текста каждого информационного письма команд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ами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 xml:space="preserve">Формат/ Абзац </w:t>
      </w:r>
      <w:r>
        <w:rPr>
          <w:rFonts w:ascii="KZ Times New Roman;Cambria" w:hAnsi="KZ Times New Roman;Cambria" w:cs="KZ Times New Roman;Cambria"/>
          <w:sz w:val="20"/>
          <w:szCs w:val="20"/>
        </w:rPr>
        <w:t>следующим образом:</w:t>
      </w:r>
      <w:r>
        <w:rPr>
          <w:rFonts w:ascii="KZ Times New Roman;Cambria" w:hAnsi="KZ Times New Roman;Cambria" w:cs="KZ Times New Roman;Cambria"/>
          <w:sz w:val="20"/>
          <w:szCs w:val="20"/>
        </w:rPr>
        <w:br/>
        <w:t xml:space="preserve">• </w:t>
      </w:r>
      <w:r>
        <w:rPr>
          <w:rFonts w:ascii="KZ Times New Roman;Cambria" w:hAnsi="KZ Times New Roman;Cambria" w:cs="KZ Times New Roman;Cambria"/>
          <w:b/>
          <w:sz w:val="20"/>
          <w:szCs w:val="20"/>
        </w:rPr>
        <w:t>1 письмо</w:t>
      </w:r>
      <w:r>
        <w:rPr>
          <w:rFonts w:ascii="KZ Times New Roman;Cambria" w:hAnsi="KZ Times New Roman;Cambria" w:cs="KZ Times New Roman;Cambria"/>
          <w:sz w:val="20"/>
          <w:szCs w:val="20"/>
        </w:rPr>
        <w:t>: шрифт Times New Roman, 14, с красной строкой (отступом), выравнивание по ширине;</w:t>
      </w:r>
      <w:r>
        <w:rPr>
          <w:rFonts w:ascii="KZ Times New Roman;Cambria" w:hAnsi="KZ Times New Roman;Cambria" w:cs="KZ Times New Roman;Cambria"/>
          <w:sz w:val="20"/>
          <w:szCs w:val="20"/>
        </w:rPr>
        <w:br/>
        <w:t xml:space="preserve">• 2 </w:t>
      </w:r>
      <w:r>
        <w:rPr>
          <w:rFonts w:ascii="KZ Times New Roman;Cambria" w:hAnsi="KZ Times New Roman;Cambria" w:cs="KZ Times New Roman;Cambria"/>
          <w:b/>
          <w:sz w:val="20"/>
          <w:szCs w:val="20"/>
        </w:rPr>
        <w:t>письмо</w:t>
      </w:r>
      <w:r>
        <w:rPr>
          <w:rFonts w:ascii="KZ Times New Roman;Cambria" w:hAnsi="KZ Times New Roman;Cambria" w:cs="KZ Times New Roman;Cambria"/>
          <w:sz w:val="20"/>
          <w:szCs w:val="20"/>
        </w:rPr>
        <w:t>: шрифт Arial, 12, с висячей строкой (выступом), выравнивание по левой границе; абзацные отступы по 2 см. слева и сп</w:t>
      </w:r>
      <w:r>
        <w:rPr>
          <w:rFonts w:ascii="KZ Times New Roman;Cambria" w:hAnsi="KZ Times New Roman;Cambria" w:cs="KZ Times New Roman;Cambria"/>
          <w:sz w:val="20"/>
          <w:szCs w:val="20"/>
        </w:rPr>
        <w:t>рава;</w:t>
      </w:r>
      <w:r>
        <w:rPr>
          <w:rFonts w:ascii="KZ Times New Roman;Cambria" w:hAnsi="KZ Times New Roman;Cambria" w:cs="KZ Times New Roman;Cambria"/>
          <w:sz w:val="20"/>
          <w:szCs w:val="20"/>
        </w:rPr>
        <w:br/>
        <w:t xml:space="preserve">• </w:t>
      </w:r>
      <w:r>
        <w:rPr>
          <w:rFonts w:ascii="KZ Times New Roman;Cambria" w:hAnsi="KZ Times New Roman;Cambria" w:cs="KZ Times New Roman;Cambria"/>
          <w:b/>
          <w:sz w:val="20"/>
          <w:szCs w:val="20"/>
        </w:rPr>
        <w:t>3 письмо: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 шрифт Times New Roman, 10, первая строка абзаца без отступа и выступа, выравнивание по правому краю;</w:t>
      </w:r>
    </w:p>
    <w:p w:rsidR="009423BB" w:rsidRDefault="00CD66ED">
      <w:r>
        <w:rPr>
          <w:rFonts w:ascii="KZ Times New Roman;Cambria" w:eastAsia="KZ Times New Roman;Cambria" w:hAnsi="KZ Times New Roman;Cambria" w:cs="KZ Times New Roman;Cambria"/>
          <w:sz w:val="20"/>
          <w:szCs w:val="20"/>
        </w:rPr>
        <w:t xml:space="preserve"> </w:t>
      </w:r>
      <w:r>
        <w:rPr>
          <w:rFonts w:ascii="KZ Times New Roman;Cambria" w:hAnsi="KZ Times New Roman;Cambria" w:cs="KZ Times New Roman;Cambria"/>
          <w:sz w:val="20"/>
          <w:szCs w:val="20"/>
        </w:rPr>
        <w:t>•</w:t>
      </w:r>
      <w:r>
        <w:rPr>
          <w:rFonts w:ascii="KZ Times New Roman;Cambria" w:eastAsia="KZ Times New Roman;Cambria" w:hAnsi="KZ Times New Roman;Cambria" w:cs="KZ Times New Roman;Cambria"/>
          <w:sz w:val="20"/>
          <w:szCs w:val="20"/>
        </w:rPr>
        <w:t xml:space="preserve"> </w:t>
      </w:r>
      <w:r>
        <w:rPr>
          <w:rFonts w:ascii="KZ Times New Roman;Cambria" w:hAnsi="KZ Times New Roman;Cambria" w:cs="KZ Times New Roman;Cambria"/>
          <w:b/>
          <w:sz w:val="20"/>
          <w:szCs w:val="20"/>
        </w:rPr>
        <w:t>4 письмо</w:t>
      </w:r>
      <w:r>
        <w:rPr>
          <w:rFonts w:ascii="KZ Times New Roman;Cambria" w:hAnsi="KZ Times New Roman;Cambria" w:cs="KZ Times New Roman;Cambria"/>
          <w:sz w:val="20"/>
          <w:szCs w:val="20"/>
        </w:rPr>
        <w:t>: фрагмент отформатировать как во втором письме, пользуясь режимом Формат по образцу, который вызывается кнопкой на панели инс</w:t>
      </w:r>
      <w:r>
        <w:rPr>
          <w:rFonts w:ascii="KZ Times New Roman;Cambria" w:hAnsi="KZ Times New Roman;Cambria" w:cs="KZ Times New Roman;Cambria"/>
          <w:sz w:val="20"/>
          <w:szCs w:val="20"/>
        </w:rPr>
        <w:t>трументов (метелкой);</w:t>
      </w:r>
      <w:r>
        <w:rPr>
          <w:rFonts w:ascii="KZ Times New Roman;Cambria" w:hAnsi="KZ Times New Roman;Cambria" w:cs="KZ Times New Roman;Cambria"/>
          <w:sz w:val="20"/>
          <w:szCs w:val="20"/>
        </w:rPr>
        <w:br/>
        <w:t xml:space="preserve">• </w:t>
      </w:r>
      <w:r>
        <w:rPr>
          <w:rFonts w:ascii="KZ Times New Roman;Cambria" w:hAnsi="KZ Times New Roman;Cambria" w:cs="KZ Times New Roman;Cambria"/>
          <w:b/>
          <w:sz w:val="20"/>
          <w:szCs w:val="20"/>
        </w:rPr>
        <w:t>5- письмо</w:t>
      </w:r>
      <w:r>
        <w:rPr>
          <w:rFonts w:ascii="KZ Times New Roman;Cambria" w:hAnsi="KZ Times New Roman;Cambria" w:cs="KZ Times New Roman;Cambria"/>
          <w:sz w:val="20"/>
          <w:szCs w:val="20"/>
        </w:rPr>
        <w:t>: первый абзац отформатировать как в третьем письме, пользуясь режимом Формат по образцу.</w:t>
      </w:r>
      <w:r>
        <w:rPr>
          <w:rFonts w:ascii="KZ Times New Roman;Cambria" w:hAnsi="KZ Times New Roman;Cambria" w:cs="KZ Times New Roman;Cambria"/>
          <w:sz w:val="20"/>
          <w:szCs w:val="20"/>
        </w:rPr>
        <w:br/>
        <w:t xml:space="preserve">5. Задайте стиль заголовков на каждой странице, используя шаблоны стилей. Для этого выделите заголовок и командой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>Формат/ Стили и фор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 xml:space="preserve">матирование 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задайте стиль «Заголовок2» </w:t>
      </w: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  <w:lang w:val="en-US"/>
        </w:rPr>
      </w:pPr>
      <w:r>
        <w:rPr>
          <w:rFonts w:ascii="KZ Times New Roman;Cambria" w:hAnsi="KZ Times New Roman;Cambria" w:cs="KZ Times New Roman;Cambria"/>
          <w:sz w:val="20"/>
          <w:szCs w:val="20"/>
        </w:rPr>
        <w:t xml:space="preserve">6. Создайте оглавление документа. Установите курсор в конец документа, выполните команду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>Вставка/ Ссылка/ Оглавление и указатели</w:t>
      </w:r>
      <w:r>
        <w:rPr>
          <w:rFonts w:ascii="KZ Times New Roman;Cambria" w:hAnsi="KZ Times New Roman;Cambria" w:cs="KZ Times New Roman;Cambria"/>
          <w:sz w:val="20"/>
          <w:szCs w:val="20"/>
        </w:rPr>
        <w:t>, при этом будет создано оглавление документа. Используя оглавление, перейдите на третью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 станицу документа. </w:t>
      </w:r>
    </w:p>
    <w:p w:rsidR="009423BB" w:rsidRDefault="00CD66ED">
      <w:r>
        <w:rPr>
          <w:rFonts w:ascii="KZ Times New Roman;Cambria" w:hAnsi="KZ Times New Roman;Cambria" w:cs="KZ Times New Roman;Cambria"/>
          <w:sz w:val="20"/>
          <w:szCs w:val="20"/>
        </w:rPr>
        <w:t>7. После третьего письма поместите закладку (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>Вставка/ Закладка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) с именем "Письмо3" </w:t>
      </w:r>
    </w:p>
    <w:p w:rsidR="009423BB" w:rsidRDefault="00CD66ED">
      <w:pPr>
        <w:rPr>
          <w:rStyle w:val="a5"/>
          <w:rFonts w:ascii="KZ Times New Roman;Cambria" w:hAnsi="KZ Times New Roman;Cambria" w:cs="KZ Times New Roman;Cambria"/>
          <w:sz w:val="20"/>
          <w:szCs w:val="20"/>
          <w:lang w:val="en-US"/>
        </w:rPr>
      </w:pPr>
      <w:r>
        <w:rPr>
          <w:rFonts w:ascii="KZ Times New Roman;Cambria" w:hAnsi="KZ Times New Roman;Cambria" w:cs="KZ Times New Roman;Cambria"/>
          <w:sz w:val="20"/>
          <w:szCs w:val="20"/>
        </w:rPr>
        <w:t xml:space="preserve">После набора имени закладки зафиксируйте ее кнопкой </w:t>
      </w:r>
      <w:r>
        <w:rPr>
          <w:rStyle w:val="a5"/>
          <w:rFonts w:ascii="KZ Times New Roman;Cambria" w:hAnsi="KZ Times New Roman;Cambria" w:cs="KZ Times New Roman;Cambria"/>
          <w:b/>
          <w:sz w:val="20"/>
          <w:szCs w:val="20"/>
        </w:rPr>
        <w:t>Добавить.</w:t>
      </w:r>
    </w:p>
    <w:p w:rsidR="009423BB" w:rsidRDefault="00CD66ED">
      <w:r>
        <w:rPr>
          <w:rStyle w:val="a4"/>
          <w:rFonts w:ascii="KZ Times New Roman;Cambria" w:eastAsia="KZ Times New Roman;Cambria" w:hAnsi="KZ Times New Roman;Cambria" w:cs="KZ Times New Roman;Cambria"/>
          <w:sz w:val="20"/>
          <w:szCs w:val="20"/>
        </w:rPr>
        <w:t xml:space="preserve"> </w:t>
      </w:r>
      <w:r>
        <w:rPr>
          <w:rStyle w:val="a4"/>
          <w:rFonts w:ascii="KZ Times New Roman;Cambria" w:hAnsi="KZ Times New Roman;Cambria" w:cs="KZ Times New Roman;Cambria"/>
          <w:sz w:val="20"/>
          <w:szCs w:val="20"/>
        </w:rPr>
        <w:t xml:space="preserve">Внимание! </w:t>
      </w:r>
      <w:r>
        <w:rPr>
          <w:rFonts w:ascii="KZ Times New Roman;Cambria" w:hAnsi="KZ Times New Roman;Cambria" w:cs="KZ Times New Roman;Cambria"/>
          <w:sz w:val="20"/>
          <w:szCs w:val="20"/>
        </w:rPr>
        <w:t>Имя закладки не должно содержать пробелы.</w:t>
      </w:r>
    </w:p>
    <w:p w:rsidR="009423BB" w:rsidRDefault="00CD66ED">
      <w:r>
        <w:rPr>
          <w:rFonts w:ascii="KZ Times New Roman;Cambria" w:hAnsi="KZ Times New Roman;Cambria" w:cs="KZ Times New Roman;Cambria"/>
          <w:sz w:val="20"/>
          <w:szCs w:val="20"/>
        </w:rPr>
        <w:t>8. Установите курсор в конце заголов</w:t>
      </w:r>
      <w:r>
        <w:rPr>
          <w:rFonts w:ascii="KZ Times New Roman;Cambria" w:hAnsi="KZ Times New Roman;Cambria" w:cs="KZ Times New Roman;Cambria"/>
          <w:sz w:val="20"/>
          <w:szCs w:val="20"/>
        </w:rPr>
        <w:t>ка первого письма и поставьте обычную сноску внизу документа с текстом «Письмо 1» (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>Вставка/ Ссылка/ Сноска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) </w:t>
      </w: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  <w:lang w:val="en-US"/>
        </w:rPr>
      </w:pPr>
      <w:r>
        <w:rPr>
          <w:rFonts w:ascii="KZ Times New Roman;Cambria" w:hAnsi="KZ Times New Roman;Cambria" w:cs="KZ Times New Roman;Cambria"/>
          <w:sz w:val="20"/>
          <w:szCs w:val="20"/>
        </w:rPr>
        <w:t xml:space="preserve">9. Вставьте в конце каждого письма свою фамилию, имя и отчество, пользуясь командами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>Сервис/ Параметры автозамены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. </w:t>
      </w: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  <w:lang w:val="en-US"/>
        </w:rPr>
      </w:pPr>
      <w:r>
        <w:rPr>
          <w:rFonts w:ascii="KZ Times New Roman;Cambria" w:hAnsi="KZ Times New Roman;Cambria" w:cs="KZ Times New Roman;Cambria"/>
          <w:sz w:val="20"/>
          <w:szCs w:val="20"/>
        </w:rPr>
        <w:t xml:space="preserve">Предварительно выполните следующие действия: </w:t>
      </w: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  <w:lang w:val="en-US"/>
        </w:rPr>
      </w:pPr>
      <w:r>
        <w:rPr>
          <w:rFonts w:ascii="KZ Times New Roman;Cambria" w:hAnsi="KZ Times New Roman;Cambria" w:cs="KZ Times New Roman;Cambria"/>
          <w:sz w:val="20"/>
          <w:szCs w:val="20"/>
        </w:rPr>
        <w:t xml:space="preserve">- командой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 xml:space="preserve">Сервис/Параметры автозамены 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активизируйте диалоговое окно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>Автозамена</w:t>
      </w:r>
      <w:r>
        <w:rPr>
          <w:rFonts w:ascii="KZ Times New Roman;Cambria" w:hAnsi="KZ Times New Roman;Cambria" w:cs="KZ Times New Roman;Cambria"/>
          <w:sz w:val="20"/>
          <w:szCs w:val="20"/>
        </w:rPr>
        <w:t>;</w:t>
      </w: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</w:rPr>
      </w:pPr>
      <w:r>
        <w:rPr>
          <w:rFonts w:ascii="KZ Times New Roman;Cambria" w:hAnsi="KZ Times New Roman;Cambria" w:cs="KZ Times New Roman;Cambria"/>
          <w:sz w:val="20"/>
          <w:szCs w:val="20"/>
        </w:rPr>
        <w:t xml:space="preserve">- в поле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>Заменить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 введите три буквы ФИО; - в поле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>На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 наберите полностью свою фамилию, имя и отчество;</w:t>
      </w:r>
      <w:r>
        <w:rPr>
          <w:rFonts w:ascii="KZ Times New Roman;Cambria" w:hAnsi="KZ Times New Roman;Cambria" w:cs="KZ Times New Roman;Cambria"/>
          <w:sz w:val="20"/>
          <w:szCs w:val="20"/>
        </w:rPr>
        <w:br/>
        <w:t xml:space="preserve">- нажмите кнопки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 xml:space="preserve">Добавить, OK </w:t>
      </w:r>
      <w:r>
        <w:rPr>
          <w:rFonts w:ascii="KZ Times New Roman;Cambria" w:hAnsi="KZ Times New Roman;Cambria" w:cs="KZ Times New Roman;Cambria"/>
          <w:sz w:val="20"/>
          <w:szCs w:val="20"/>
        </w:rPr>
        <w:br/>
        <w:t xml:space="preserve">Этими действия вы подвязали к буквосочетанию «ФИО» свою фамилию, имя и отчество. </w:t>
      </w: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</w:rPr>
      </w:pPr>
      <w:r>
        <w:rPr>
          <w:rFonts w:ascii="KZ Times New Roman;Cambria" w:hAnsi="KZ Times New Roman;Cambria" w:cs="KZ Times New Roman;Cambria"/>
          <w:sz w:val="20"/>
          <w:szCs w:val="20"/>
        </w:rPr>
        <w:t xml:space="preserve">Перейдите к третьему абзацу с помощью закладки через команды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>Правка/ Перейти/ Закладка/ Письмо3</w:t>
      </w:r>
      <w:r>
        <w:rPr>
          <w:rFonts w:ascii="KZ Times New Roman;Cambria" w:hAnsi="KZ Times New Roman;Cambria" w:cs="KZ Times New Roman;Cambria"/>
          <w:sz w:val="20"/>
          <w:szCs w:val="20"/>
        </w:rPr>
        <w:t>.</w:t>
      </w: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  <w:lang w:val="en-US"/>
        </w:rPr>
      </w:pPr>
      <w:r>
        <w:rPr>
          <w:rFonts w:ascii="KZ Times New Roman;Cambria" w:eastAsia="KZ Times New Roman;Cambria" w:hAnsi="KZ Times New Roman;Cambria" w:cs="KZ Times New Roman;Cambria"/>
          <w:sz w:val="20"/>
          <w:szCs w:val="20"/>
        </w:rPr>
        <w:t xml:space="preserve"> </w:t>
      </w:r>
      <w:r>
        <w:rPr>
          <w:rFonts w:ascii="KZ Times New Roman;Cambria" w:hAnsi="KZ Times New Roman;Cambria" w:cs="KZ Times New Roman;Cambria"/>
          <w:sz w:val="20"/>
          <w:szCs w:val="20"/>
        </w:rPr>
        <w:t>Введите с клавиатуры буквосочетание «ФИО» и появится ваша фами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лия, имя и отчество. </w:t>
      </w:r>
      <w:r>
        <w:rPr>
          <w:rFonts w:ascii="KZ Times New Roman;Cambria" w:hAnsi="KZ Times New Roman;Cambria" w:cs="KZ Times New Roman;Cambria"/>
          <w:sz w:val="20"/>
          <w:szCs w:val="20"/>
        </w:rPr>
        <w:br/>
        <w:t xml:space="preserve">Далее не забудьте поставить «ФИО» после каждого письма. </w:t>
      </w:r>
      <w:r>
        <w:rPr>
          <w:rFonts w:ascii="KZ Times New Roman;Cambria" w:hAnsi="KZ Times New Roman;Cambria" w:cs="KZ Times New Roman;Cambria"/>
          <w:sz w:val="20"/>
          <w:szCs w:val="20"/>
        </w:rPr>
        <w:br/>
        <w:t xml:space="preserve">10. Пользуясь командой </w:t>
      </w:r>
      <w:r>
        <w:rPr>
          <w:rStyle w:val="a5"/>
          <w:rFonts w:ascii="KZ Times New Roman;Cambria" w:hAnsi="KZ Times New Roman;Cambria" w:cs="KZ Times New Roman;Cambria"/>
          <w:sz w:val="20"/>
          <w:szCs w:val="20"/>
        </w:rPr>
        <w:t xml:space="preserve">Формат/ Регистр </w:t>
      </w:r>
      <w:r>
        <w:rPr>
          <w:rFonts w:ascii="KZ Times New Roman;Cambria" w:hAnsi="KZ Times New Roman;Cambria" w:cs="KZ Times New Roman;Cambria"/>
          <w:sz w:val="20"/>
          <w:szCs w:val="20"/>
        </w:rPr>
        <w:t>переформатируйте текст первого абзаца каждого письма следующим образом:</w:t>
      </w:r>
      <w:r>
        <w:rPr>
          <w:rFonts w:ascii="KZ Times New Roman;Cambria" w:hAnsi="KZ Times New Roman;Cambria" w:cs="KZ Times New Roman;Cambria"/>
          <w:sz w:val="20"/>
          <w:szCs w:val="20"/>
        </w:rPr>
        <w:br/>
        <w:t xml:space="preserve">- </w:t>
      </w:r>
      <w:r>
        <w:rPr>
          <w:rFonts w:ascii="KZ Times New Roman;Cambria" w:hAnsi="KZ Times New Roman;Cambria" w:cs="KZ Times New Roman;Cambria"/>
          <w:b/>
          <w:sz w:val="20"/>
          <w:szCs w:val="20"/>
        </w:rPr>
        <w:t>письмо 1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- «ВСЕ ПРОПИСНЫЕ»; - </w:t>
      </w:r>
      <w:r>
        <w:rPr>
          <w:rFonts w:ascii="KZ Times New Roman;Cambria" w:hAnsi="KZ Times New Roman;Cambria" w:cs="KZ Times New Roman;Cambria"/>
          <w:b/>
          <w:sz w:val="20"/>
          <w:szCs w:val="20"/>
        </w:rPr>
        <w:t>письмо2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 - «все строчные»; </w:t>
      </w:r>
      <w:r>
        <w:rPr>
          <w:rFonts w:ascii="KZ Times New Roman;Cambria" w:hAnsi="KZ Times New Roman;Cambria" w:cs="KZ Times New Roman;Cambria"/>
          <w:sz w:val="20"/>
          <w:szCs w:val="20"/>
        </w:rPr>
        <w:br/>
        <w:t xml:space="preserve">- </w:t>
      </w:r>
      <w:r>
        <w:rPr>
          <w:rFonts w:ascii="KZ Times New Roman;Cambria" w:hAnsi="KZ Times New Roman;Cambria" w:cs="KZ Times New Roman;Cambria"/>
          <w:b/>
          <w:sz w:val="20"/>
          <w:szCs w:val="20"/>
        </w:rPr>
        <w:t>письмо</w:t>
      </w:r>
      <w:r>
        <w:rPr>
          <w:rFonts w:ascii="KZ Times New Roman;Cambria" w:hAnsi="KZ Times New Roman;Cambria" w:cs="KZ Times New Roman;Cambria"/>
          <w:b/>
          <w:sz w:val="20"/>
          <w:szCs w:val="20"/>
        </w:rPr>
        <w:t xml:space="preserve"> 3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 - «Начинать С Прописных»; - </w:t>
      </w:r>
      <w:r>
        <w:rPr>
          <w:rFonts w:ascii="KZ Times New Roman;Cambria" w:hAnsi="KZ Times New Roman;Cambria" w:cs="KZ Times New Roman;Cambria"/>
          <w:b/>
          <w:sz w:val="20"/>
          <w:szCs w:val="20"/>
        </w:rPr>
        <w:t>письмо 4</w:t>
      </w:r>
      <w:r>
        <w:rPr>
          <w:rFonts w:ascii="KZ Times New Roman;Cambria" w:hAnsi="KZ Times New Roman;Cambria" w:cs="KZ Times New Roman;Cambria"/>
          <w:sz w:val="20"/>
          <w:szCs w:val="20"/>
        </w:rPr>
        <w:t xml:space="preserve"> - «иЗМЕНИТЬ РЕГИСТР»; </w:t>
      </w:r>
      <w:r>
        <w:rPr>
          <w:rFonts w:ascii="KZ Times New Roman;Cambria" w:hAnsi="KZ Times New Roman;Cambria" w:cs="KZ Times New Roman;Cambria"/>
          <w:sz w:val="20"/>
          <w:szCs w:val="20"/>
        </w:rPr>
        <w:br/>
      </w:r>
      <w:r>
        <w:rPr>
          <w:rFonts w:ascii="KZ Times New Roman;Cambria" w:hAnsi="KZ Times New Roman;Cambria" w:cs="KZ Times New Roman;Cambria"/>
          <w:sz w:val="20"/>
          <w:szCs w:val="20"/>
        </w:rPr>
        <w:lastRenderedPageBreak/>
        <w:t xml:space="preserve">- </w:t>
      </w:r>
      <w:r>
        <w:rPr>
          <w:rFonts w:ascii="KZ Times New Roman;Cambria" w:hAnsi="KZ Times New Roman;Cambria" w:cs="KZ Times New Roman;Cambria"/>
          <w:b/>
          <w:sz w:val="20"/>
          <w:szCs w:val="20"/>
        </w:rPr>
        <w:t>письмо 5</w:t>
      </w:r>
      <w:r>
        <w:rPr>
          <w:rFonts w:ascii="KZ Times New Roman;Cambria" w:hAnsi="KZ Times New Roman;Cambria" w:cs="KZ Times New Roman;Cambria"/>
          <w:sz w:val="20"/>
          <w:szCs w:val="20"/>
        </w:rPr>
        <w:t>- «Как в предложениях».</w:t>
      </w:r>
      <w:r>
        <w:rPr>
          <w:rFonts w:ascii="KZ Times New Roman;Cambria" w:hAnsi="KZ Times New Roman;Cambria" w:cs="KZ Times New Roman;Cambria"/>
          <w:sz w:val="20"/>
          <w:szCs w:val="20"/>
        </w:rPr>
        <w:br/>
        <w:t xml:space="preserve">11. Сохраните созданный документ с типом файла Web-страница в вашу папку. </w:t>
      </w:r>
    </w:p>
    <w:p w:rsidR="009423BB" w:rsidRDefault="009423BB">
      <w:pPr>
        <w:rPr>
          <w:rStyle w:val="a4"/>
          <w:rFonts w:ascii="KZ Times New Roman;Cambria" w:hAnsi="KZ Times New Roman;Cambria" w:cs="KZ Times New Roman;Cambria"/>
          <w:sz w:val="20"/>
          <w:szCs w:val="20"/>
          <w:u w:val="single"/>
        </w:rPr>
      </w:pPr>
    </w:p>
    <w:p w:rsidR="009423BB" w:rsidRDefault="00CD66ED">
      <w:pPr>
        <w:rPr>
          <w:rStyle w:val="a4"/>
          <w:rFonts w:ascii="KZ Times New Roman;Cambria" w:hAnsi="KZ Times New Roman;Cambria" w:cs="KZ Times New Roman;Cambria"/>
          <w:sz w:val="20"/>
          <w:szCs w:val="20"/>
        </w:rPr>
      </w:pPr>
      <w:r>
        <w:rPr>
          <w:rStyle w:val="a4"/>
          <w:rFonts w:ascii="KZ Times New Roman;Cambria" w:hAnsi="KZ Times New Roman;Cambria" w:cs="KZ Times New Roman;Cambria"/>
          <w:sz w:val="20"/>
          <w:szCs w:val="20"/>
          <w:u w:val="single"/>
        </w:rPr>
        <w:t>Задание 3.</w:t>
      </w:r>
      <w:r>
        <w:rPr>
          <w:rStyle w:val="a4"/>
          <w:rFonts w:ascii="KZ Times New Roman;Cambria" w:hAnsi="KZ Times New Roman;Cambria" w:cs="KZ Times New Roman;Cambria"/>
          <w:sz w:val="20"/>
          <w:szCs w:val="20"/>
        </w:rPr>
        <w:t xml:space="preserve"> Оформить документы со схемами по образцам </w:t>
      </w: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</w:rPr>
      </w:pPr>
      <w:r>
        <w:rPr>
          <w:rFonts w:ascii="KZ Times New Roman;Cambria" w:hAnsi="KZ Times New Roman;Cambria" w:cs="KZ Times New Roman;Cambria"/>
          <w:sz w:val="20"/>
          <w:szCs w:val="20"/>
        </w:rPr>
        <w:t>Документ 1.</w:t>
      </w:r>
    </w:p>
    <w:p w:rsidR="009423BB" w:rsidRDefault="00CD66ED">
      <w:pPr>
        <w:ind w:left="2340"/>
        <w:rPr>
          <w:rFonts w:ascii="KZ Times New Roman;Cambria" w:hAnsi="KZ Times New Roman;Cambria" w:cs="KZ Times New Roman;Cambria"/>
          <w:b/>
          <w:i/>
          <w:sz w:val="20"/>
          <w:szCs w:val="20"/>
        </w:rPr>
      </w:pPr>
      <w:r>
        <w:rPr>
          <w:rFonts w:ascii="KZ Times New Roman;Cambria" w:hAnsi="KZ Times New Roman;Cambria" w:cs="KZ Times New Roman;Cambria"/>
          <w:b/>
          <w:i/>
          <w:sz w:val="20"/>
          <w:szCs w:val="20"/>
        </w:rPr>
        <w:t xml:space="preserve">Схема процесса </w:t>
      </w:r>
      <w:r>
        <w:rPr>
          <w:rFonts w:ascii="KZ Times New Roman;Cambria" w:hAnsi="KZ Times New Roman;Cambria" w:cs="KZ Times New Roman;Cambria"/>
          <w:b/>
          <w:i/>
          <w:sz w:val="20"/>
          <w:szCs w:val="20"/>
        </w:rPr>
        <w:t>управления</w:t>
      </w:r>
    </w:p>
    <w:p w:rsidR="009423BB" w:rsidRDefault="009423BB">
      <w:pPr>
        <w:rPr>
          <w:rFonts w:ascii="KZ Times New Roman;Cambria" w:hAnsi="KZ Times New Roman;Cambria" w:cs="KZ Times New Roman;Cambria"/>
          <w:b/>
          <w:i/>
          <w:sz w:val="20"/>
          <w:szCs w:val="20"/>
        </w:rPr>
      </w:pPr>
    </w:p>
    <w:p w:rsidR="009423BB" w:rsidRDefault="00CD66ED">
      <w:pPr>
        <w:rPr>
          <w:rFonts w:ascii="KZ Times New Roman;Cambria" w:hAnsi="KZ Times New Roman;Cambria" w:cs="KZ Times New Roman;Cambria"/>
          <w:b/>
          <w:i/>
          <w:sz w:val="20"/>
          <w:szCs w:val="20"/>
          <w:lang w:val="en-US" w:eastAsia="en-US"/>
        </w:rPr>
      </w:pPr>
      <w:r>
        <w:rPr>
          <w:rFonts w:ascii="KZ Times New Roman;Cambria" w:hAnsi="KZ Times New Roman;Cambria" w:cs="KZ Times New Roman;Cambria"/>
          <w:b/>
          <w:i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935" distR="114935" simplePos="0" relativeHeight="4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36830</wp:posOffset>
                </wp:positionV>
                <wp:extent cx="4457065" cy="1714500"/>
                <wp:effectExtent l="5715" t="28575" r="6350" b="190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160" cy="1714680"/>
                          <a:chOff x="0" y="0"/>
                          <a:chExt cx="4457160" cy="1714680"/>
                        </a:xfrm>
                      </wpg:grpSpPr>
                      <wps:wsp>
                        <wps:cNvPr id="8" name="Надпись 8"/>
                        <wps:cNvSpPr txBox="1"/>
                        <wps:spPr>
                          <a:xfrm>
                            <a:off x="361440" y="0"/>
                            <a:ext cx="3493800" cy="46548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DDDDD">
                                  <a:alpha val="98039"/>
                                </a:srgbClr>
                              </a:gs>
                            </a:gsLst>
                            <a:lin ang="10800000"/>
                          </a:gradFill>
                          <a:ln w="57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9423BB" w:rsidRDefault="00CD66ED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kern w:val="2"/>
                                </w:rPr>
                                <w:t>Управляющая подсистема управления –</w:t>
                              </w:r>
                            </w:p>
                            <w:p w:rsidR="009423BB" w:rsidRDefault="00CD66ED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kern w:val="2"/>
                                </w:rPr>
                                <w:t>Субъект принятия решения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361440" y="1222200"/>
                            <a:ext cx="3493800" cy="46548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DDDDD">
                                  <a:alpha val="98039"/>
                                </a:srgbClr>
                              </a:gs>
                            </a:gsLst>
                            <a:lin ang="10800000"/>
                          </a:gradFill>
                          <a:ln w="57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9423BB" w:rsidRDefault="00CD66ED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kern w:val="2"/>
                                </w:rPr>
                                <w:t>Управляющая система управления –</w:t>
                              </w:r>
                            </w:p>
                            <w:p w:rsidR="009423BB" w:rsidRDefault="00CD66ED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kern w:val="2"/>
                                </w:rPr>
                                <w:t>объект исполнения решений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0" name="Стрелка вниз 10"/>
                        <wps:cNvSpPr/>
                        <wps:spPr>
                          <a:xfrm>
                            <a:off x="240840" y="466200"/>
                            <a:ext cx="1806480" cy="6624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423BB" w:rsidRDefault="00CD66ED">
                              <w:pPr>
                                <w:overflowPunct w:val="0"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</w:rPr>
                                <w:t>Управленческие решения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11" name="Стрелка вверх 11"/>
                        <wps:cNvSpPr/>
                        <wps:spPr>
                          <a:xfrm>
                            <a:off x="1927080" y="466200"/>
                            <a:ext cx="1927080" cy="662400"/>
                          </a:xfrm>
                          <a:prstGeom prst="up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423BB" w:rsidRDefault="00CD66ED">
                              <w:pPr>
                                <w:overflowPunct w:val="0"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</w:rPr>
                                <w:t>Информация об исполнении решения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12" name="Полилиния 12"/>
                        <wps:cNvSpPr/>
                        <wps:spPr>
                          <a:xfrm>
                            <a:off x="0" y="104760"/>
                            <a:ext cx="361440" cy="1609560"/>
                          </a:xfrm>
                          <a:custGeom>
                            <a:avLst/>
                            <a:gdLst>
                              <a:gd name="textAreaLeft" fmla="*/ 27360 w 204840"/>
                              <a:gd name="textAreaRight" fmla="*/ 177480 w 204840"/>
                              <a:gd name="textAreaTop" fmla="*/ 159480 h 912600"/>
                              <a:gd name="textAreaBottom" fmla="*/ 661680 h 912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arcTo wR="21600" hR="7560" stAng="-5400000" swAng="-5400000"/>
                                <a:lnTo>
                                  <a:pt x="0" y="11880"/>
                                </a:lnTo>
                                <a:arcTo wR="21600" hR="7560" stAng="10800000" swAng="-2682637"/>
                                <a:lnTo>
                                  <a:pt x="14400" y="21168"/>
                                </a:lnTo>
                                <a:lnTo>
                                  <a:pt x="21600" y="17280"/>
                                </a:lnTo>
                                <a:lnTo>
                                  <a:pt x="14400" y="12528"/>
                                </a:lnTo>
                                <a:lnTo>
                                  <a:pt x="14400" y="14688"/>
                                </a:lnTo>
                                <a:arcTo wR="21600" hR="7560" stAng="8117363" swAng="2325203"/>
                                <a:lnTo>
                                  <a:pt x="900" y="9720"/>
                                </a:lnTo>
                                <a:arcTo wR="21600" hR="7560" stAng="-10442565" swAng="5042565"/>
                                <a:close/>
                              </a:path>
                              <a:path w="21600" h="21600" fill="darkenLess">
                                <a:moveTo>
                                  <a:pt x="21600" y="0"/>
                                </a:moveTo>
                                <a:arcTo wR="21600" hR="7560" stAng="-5400000" swAng="-5400000"/>
                                <a:lnTo>
                                  <a:pt x="0" y="7560"/>
                                </a:lnTo>
                                <a:arcTo wR="21600" hR="7560" stAng="10800000" swAng="-357435"/>
                                <a:lnTo>
                                  <a:pt x="900" y="9720"/>
                                </a:lnTo>
                                <a:arcTo wR="21600" hR="7560" stAng="-10442565" swAng="5042565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Полилиния 13"/>
                        <wps:cNvSpPr/>
                        <wps:spPr>
                          <a:xfrm rot="16200000">
                            <a:off x="3506040" y="478800"/>
                            <a:ext cx="1420560" cy="481320"/>
                          </a:xfrm>
                          <a:custGeom>
                            <a:avLst/>
                            <a:gdLst>
                              <a:gd name="textAreaLeft" fmla="*/ 140760 w 805320"/>
                              <a:gd name="textAreaRight" fmla="*/ 583920 w 805320"/>
                              <a:gd name="textAreaTop" fmla="*/ 36360 h 272880"/>
                              <a:gd name="textAreaBottom" fmla="*/ 236520 h 272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arcTo wR="7560" hR="21600" stAng="10800000" swAng="-5400000"/>
                                <a:lnTo>
                                  <a:pt x="11880" y="21600"/>
                                </a:lnTo>
                                <a:arcTo wR="7560" hR="21600" stAng="5400000" swAng="-2682637"/>
                                <a:lnTo>
                                  <a:pt x="21168" y="7200"/>
                                </a:lnTo>
                                <a:lnTo>
                                  <a:pt x="17280" y="0"/>
                                </a:lnTo>
                                <a:lnTo>
                                  <a:pt x="12528" y="7200"/>
                                </a:lnTo>
                                <a:lnTo>
                                  <a:pt x="14688" y="7200"/>
                                </a:lnTo>
                                <a:arcTo wR="7560" hR="21600" stAng="2717363" swAng="2325203"/>
                                <a:lnTo>
                                  <a:pt x="9720" y="20700"/>
                                </a:lnTo>
                                <a:arcTo wR="7560" hR="21600" stAng="5757435" swAng="5042565"/>
                                <a:close/>
                              </a:path>
                              <a:path w="21600" h="21600" fill="darkenLess">
                                <a:moveTo>
                                  <a:pt x="0" y="0"/>
                                </a:moveTo>
                                <a:arcTo wR="7560" hR="21600" stAng="10800000" swAng="-5400000"/>
                                <a:lnTo>
                                  <a:pt x="11880" y="21600"/>
                                </a:lnTo>
                                <a:arcTo wR="7560" hR="21600" stAng="5400000" swAng="357435"/>
                                <a:lnTo>
                                  <a:pt x="9720" y="20700"/>
                                </a:lnTo>
                                <a:arcTo wR="7560" hR="21600" stAng="5757435" swAng="5042565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9pt;margin-top:2.9pt;width:387.95pt;height:135pt" coordorigin="-180,58" coordsize="7759,2700">
                <v:shape id="shape_0" fillcolor="#dddddd" stroked="t" o:allowincell="f" style="position:absolute;left:389;top:58;width:5501;height:73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Управляющая подсистема управления –</w:t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Субъект принятия решения</w:t>
                        </w:r>
                      </w:p>
                    </w:txbxContent>
                  </v:textbox>
                  <v:fill o:detectmouseclick="t" color2="white"/>
                  <v:stroke color="black" weight="57240" joinstyle="miter" endcap="flat"/>
                  <w10:wrap type="none"/>
                </v:shape>
                <v:shape id="shape_0" fillcolor="#dddddd" stroked="t" o:allowincell="f" style="position:absolute;left:389;top:1983;width:5501;height:73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Управляющая система управления –</w:t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объект исполнения решений</w:t>
                        </w:r>
                      </w:p>
                    </w:txbxContent>
                  </v:textbox>
                  <v:fill o:detectmouseclick="t" color2="white"/>
                  <v:stroke color="black" weight="57240" joinstyle="miter" endcap="flat"/>
                  <w10:wrap type="none"/>
                </v:shape>
                <v:shapetype id="_x0000_t67" coordsize="21600,21600" o:spt="67" adj="10800,10800" path="m0@3l@5@3l@5,l@6,l@6@3l21600@3l10800,21600xe">
                  <v:stroke joinstyle="miter"/>
                  <v:formulas>
                    <v:f eqn="val 21600"/>
                    <v:f eqn="val #1"/>
                    <v:f eqn="val #0"/>
                    <v:f eqn="sum height 0 @2"/>
                    <v:f eqn="prod 1 @1 2"/>
                    <v:f eqn="sum 10800 0 @4"/>
                    <v:f eqn="sum 10800 @4 0"/>
                    <v:f eqn="prod @5 @2 10800"/>
                    <v:f eqn="sum @3 @7 0"/>
                  </v:formulas>
                  <v:path gradientshapeok="t" o:connecttype="rect" textboxrect="@5,0,@6,@8"/>
                  <v:handles>
                    <v:h position="@5,0"/>
                    <v:h position="0,@3"/>
                  </v:handles>
                </v:shapetype>
                <v:shape id="shape_0" fillcolor="white" stroked="t" o:allowincell="f" style="position:absolute;left:199;top:792;width:2844;height:1042;mso-wrap-style:square;v-text-anchor:top" type="_x0000_t67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Управленческие решения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type id="_x0000_t68" coordsize="21600,21600" o:spt="68" adj="10800,10800" path="m0@3l10800,l21600@3l@6@3l@6,21600l@5,21600l@5@3xe">
                  <v:stroke joinstyle="miter"/>
                  <v:formulas>
                    <v:f eqn="val 21600"/>
                    <v:f eqn="val #1"/>
                    <v:f eqn="val #0"/>
                    <v:f eqn="sum 0 @2 0"/>
                    <v:f eqn="prod 1 @1 2"/>
                    <v:f eqn="sum 10800 0 @4"/>
                    <v:f eqn="sum 10800 @4 0"/>
                    <v:f eqn="prod @5 @2 10800"/>
                    <v:f eqn="sum @3 0 @7"/>
                  </v:formulas>
                  <v:path gradientshapeok="t" o:connecttype="rect" textboxrect="@5,@8,@6,21600"/>
                  <v:handles>
                    <v:h position="@5,21600"/>
                    <v:h position="0,@3"/>
                  </v:handles>
                </v:shapetype>
                <v:shape id="shape_0" fillcolor="white" stroked="t" o:allowincell="f" style="position:absolute;left:2854;top:792;width:3034;height:1042;mso-wrap-style:square;v-text-anchor:top" type="_x0000_t68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Информация об исполнении решения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rect id="shape_0" fillcolor="white" stroked="t" o:allowincell="f" style="position:absolute;left:-180;top:223;width:568;height:2534;mso-wrap-style:none;v-text-anchor:middle">
                  <v:fill o:detectmouseclick="t" type="solid" color2="black"/>
                  <v:stroke color="black" weight="9360" joinstyle="miter" endcap="flat"/>
                  <w10:wrap type="none"/>
                </v:rect>
                <v:rect id="shape_0" fillcolor="white" stroked="t" o:allowincell="f" style="position:absolute;left:5342;top:812;width:2236;height:757;mso-wrap-style:none;v-text-anchor:middle;rotation:270">
                  <v:fill o:detectmouseclick="t" type="solid" color2="black"/>
                  <v:stroke color="black" weight="12600" joinstyle="miter" endcap="flat"/>
                  <w10:wrap type="none"/>
                </v:rect>
              </v:group>
            </w:pict>
          </mc:Fallback>
        </mc:AlternateContent>
      </w:r>
    </w:p>
    <w:p w:rsidR="009423BB" w:rsidRDefault="009423BB">
      <w:pPr>
        <w:rPr>
          <w:rFonts w:ascii="KZ Times New Roman;Cambria" w:hAnsi="KZ Times New Roman;Cambria" w:cs="KZ Times New Roman;Cambria"/>
          <w:sz w:val="20"/>
          <w:szCs w:val="20"/>
        </w:rPr>
      </w:pPr>
    </w:p>
    <w:p w:rsidR="009423BB" w:rsidRDefault="009423BB">
      <w:pPr>
        <w:rPr>
          <w:rFonts w:ascii="KZ Times New Roman;Cambria" w:hAnsi="KZ Times New Roman;Cambria" w:cs="KZ Times New Roman;Cambria"/>
          <w:sz w:val="20"/>
          <w:szCs w:val="20"/>
        </w:rPr>
      </w:pPr>
    </w:p>
    <w:p w:rsidR="009423BB" w:rsidRDefault="009423BB">
      <w:pPr>
        <w:rPr>
          <w:rFonts w:ascii="KZ Times New Roman;Cambria" w:hAnsi="KZ Times New Roman;Cambria" w:cs="KZ Times New Roman;Cambria"/>
          <w:sz w:val="20"/>
          <w:szCs w:val="20"/>
        </w:rPr>
      </w:pPr>
    </w:p>
    <w:p w:rsidR="009423BB" w:rsidRDefault="009423BB">
      <w:pPr>
        <w:rPr>
          <w:rFonts w:ascii="KZ Times New Roman;Cambria" w:hAnsi="KZ Times New Roman;Cambria" w:cs="KZ Times New Roman;Cambria"/>
          <w:sz w:val="20"/>
          <w:szCs w:val="20"/>
        </w:rPr>
      </w:pPr>
    </w:p>
    <w:p w:rsidR="009423BB" w:rsidRDefault="009423BB">
      <w:pPr>
        <w:rPr>
          <w:rFonts w:ascii="KZ Times New Roman;Cambria" w:hAnsi="KZ Times New Roman;Cambria" w:cs="KZ Times New Roman;Cambria"/>
          <w:sz w:val="20"/>
          <w:szCs w:val="20"/>
        </w:rPr>
      </w:pPr>
    </w:p>
    <w:p w:rsidR="009423BB" w:rsidRDefault="009423BB">
      <w:pPr>
        <w:rPr>
          <w:rFonts w:ascii="KZ Times New Roman;Cambria" w:hAnsi="KZ Times New Roman;Cambria" w:cs="KZ Times New Roman;Cambria"/>
          <w:sz w:val="20"/>
          <w:szCs w:val="20"/>
        </w:rPr>
      </w:pPr>
    </w:p>
    <w:p w:rsidR="009423BB" w:rsidRDefault="009423BB">
      <w:pPr>
        <w:rPr>
          <w:rFonts w:ascii="KZ Times New Roman;Cambria" w:hAnsi="KZ Times New Roman;Cambria" w:cs="KZ Times New Roman;Cambria"/>
          <w:sz w:val="20"/>
          <w:szCs w:val="20"/>
        </w:rPr>
      </w:pPr>
    </w:p>
    <w:p w:rsidR="009423BB" w:rsidRDefault="009423BB">
      <w:pPr>
        <w:rPr>
          <w:rFonts w:ascii="KZ Times New Roman;Cambria" w:hAnsi="KZ Times New Roman;Cambria" w:cs="KZ Times New Roman;Cambria"/>
          <w:sz w:val="20"/>
          <w:szCs w:val="20"/>
        </w:rPr>
      </w:pPr>
    </w:p>
    <w:p w:rsidR="009423BB" w:rsidRDefault="009423BB">
      <w:pPr>
        <w:rPr>
          <w:rFonts w:ascii="KZ Times New Roman;Cambria" w:hAnsi="KZ Times New Roman;Cambria" w:cs="KZ Times New Roman;Cambria"/>
          <w:sz w:val="20"/>
          <w:szCs w:val="20"/>
        </w:rPr>
      </w:pPr>
    </w:p>
    <w:p w:rsidR="009423BB" w:rsidRDefault="009423BB">
      <w:pPr>
        <w:rPr>
          <w:rFonts w:ascii="KZ Times New Roman;Cambria" w:hAnsi="KZ Times New Roman;Cambria" w:cs="KZ Times New Roman;Cambria"/>
          <w:sz w:val="20"/>
          <w:szCs w:val="20"/>
        </w:rPr>
      </w:pPr>
    </w:p>
    <w:p w:rsidR="009423BB" w:rsidRDefault="009423BB">
      <w:pPr>
        <w:rPr>
          <w:rFonts w:ascii="KZ Times New Roman;Cambria" w:hAnsi="KZ Times New Roman;Cambria" w:cs="KZ Times New Roman;Cambria"/>
          <w:sz w:val="20"/>
          <w:szCs w:val="20"/>
        </w:rPr>
      </w:pP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</w:rPr>
      </w:pPr>
      <w:r>
        <w:rPr>
          <w:rFonts w:ascii="KZ Times New Roman;Cambria" w:hAnsi="KZ Times New Roman;Cambria" w:cs="KZ Times New Roman;Cambria"/>
          <w:sz w:val="20"/>
          <w:szCs w:val="20"/>
        </w:rPr>
        <w:t>Документ 2.</w:t>
      </w:r>
    </w:p>
    <w:p w:rsidR="009423BB" w:rsidRDefault="009423BB">
      <w:pPr>
        <w:rPr>
          <w:rFonts w:ascii="KZ Times New Roman;Cambria" w:hAnsi="KZ Times New Roman;Cambria" w:cs="KZ Times New Roman;Cambria"/>
          <w:sz w:val="20"/>
          <w:szCs w:val="20"/>
        </w:rPr>
      </w:pPr>
    </w:p>
    <w:p w:rsidR="009423BB" w:rsidRDefault="00CD66ED">
      <w:pPr>
        <w:rPr>
          <w:rFonts w:ascii="KZ Times New Roman;Cambria" w:hAnsi="KZ Times New Roman;Cambria" w:cs="KZ Times New Roman;Cambria"/>
          <w:sz w:val="20"/>
          <w:szCs w:val="20"/>
        </w:rPr>
      </w:pPr>
      <w:r>
        <w:rPr>
          <w:rFonts w:ascii="KZ Times New Roman;Cambria" w:hAnsi="KZ Times New Roman;Cambria" w:cs="KZ Times New Roman;Cambria"/>
          <w:noProof/>
          <w:sz w:val="20"/>
          <w:szCs w:val="20"/>
          <w:lang w:eastAsia="ru-RU"/>
        </w:rPr>
        <w:drawing>
          <wp:inline distT="0" distB="0" distL="0" distR="0">
            <wp:extent cx="4229735" cy="2674620"/>
            <wp:effectExtent l="0" t="0" r="0" b="0"/>
            <wp:docPr id="1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35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23BB">
      <w:pgSz w:w="11906" w:h="16838"/>
      <w:pgMar w:top="540" w:right="566" w:bottom="360" w:left="9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;Cambr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BB"/>
    <w:rsid w:val="009423BB"/>
    <w:rsid w:val="00CD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53C45-6EC2-4CFA-A903-9674AF97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u w:val="none"/>
    </w:rPr>
  </w:style>
  <w:style w:type="character" w:styleId="a4">
    <w:name w:val="Strong"/>
    <w:qFormat/>
    <w:rPr>
      <w:b/>
      <w:bCs/>
    </w:rPr>
  </w:style>
  <w:style w:type="character" w:styleId="a5">
    <w:name w:val="Emphasis"/>
    <w:qFormat/>
    <w:rPr>
      <w:i/>
      <w:iCs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 №8 СОЗДАНИЕ КОМПЛЕКСНЫХ ДОКУМЕНТОВ В ТЕКСТОВОМ РЕДАКТОРЕ</vt:lpstr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 №8 СОЗДАНИЕ КОМПЛЕКСНЫХ ДОКУМЕНТОВ В ТЕКСТОВОМ РЕДАКТОРЕ</dc:title>
  <dc:subject/>
  <dc:creator>User</dc:creator>
  <cp:keywords/>
  <dc:description/>
  <cp:lastModifiedBy>student</cp:lastModifiedBy>
  <cp:revision>2</cp:revision>
  <dcterms:created xsi:type="dcterms:W3CDTF">2023-12-08T06:35:00Z</dcterms:created>
  <dcterms:modified xsi:type="dcterms:W3CDTF">2023-12-08T06:35:00Z</dcterms:modified>
  <dc:language>en-US</dc:language>
</cp:coreProperties>
</file>