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00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Методические рекомендации для составления отчета по геологической практики</w:t>
      </w:r>
      <w:proofErr w:type="gramEnd"/>
    </w:p>
    <w:p w:rsidR="00DC4A00" w:rsidRPr="004F68FD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rPr>
          <w:b/>
          <w:sz w:val="32"/>
          <w:szCs w:val="32"/>
        </w:rPr>
      </w:pPr>
    </w:p>
    <w:p w:rsidR="00DC4A00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jc w:val="both"/>
        <w:rPr>
          <w:szCs w:val="28"/>
        </w:rPr>
      </w:pPr>
      <w:r w:rsidRPr="00B669E1">
        <w:rPr>
          <w:szCs w:val="28"/>
        </w:rPr>
        <w:t>Учебная практика является одним из основных видов подготовки студентов</w:t>
      </w:r>
      <w:r>
        <w:rPr>
          <w:szCs w:val="28"/>
        </w:rPr>
        <w:t xml:space="preserve"> </w:t>
      </w:r>
      <w:r w:rsidRPr="00B669E1">
        <w:rPr>
          <w:szCs w:val="28"/>
        </w:rPr>
        <w:t>и представляет собой комплексные практические занятия, дополняемые другими видами учебного процесса, в ходе которого осуществляется формирование основных пе</w:t>
      </w:r>
      <w:r>
        <w:rPr>
          <w:szCs w:val="28"/>
        </w:rPr>
        <w:t>рвичных профессиональных умений и</w:t>
      </w:r>
      <w:r w:rsidRPr="00B669E1">
        <w:rPr>
          <w:szCs w:val="28"/>
        </w:rPr>
        <w:t xml:space="preserve"> приобретение навыков работы в коллективе</w:t>
      </w:r>
      <w:r>
        <w:rPr>
          <w:szCs w:val="28"/>
        </w:rPr>
        <w:t>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5C4810">
        <w:rPr>
          <w:rFonts w:ascii="Times New Roman" w:hAnsi="Times New Roman" w:cs="Times New Roman"/>
          <w:sz w:val="28"/>
          <w:szCs w:val="28"/>
        </w:rPr>
        <w:t>На практических занятиях студенты получают представление о строении и вещественном составе земной коры; породообразующих минералах, составляющих горные породы; наиболее распространенных горных породах, их происхождении. Умения определять основные свойства горных пород и минералов.</w:t>
      </w:r>
      <w:r w:rsidRPr="005C48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DC4A00" w:rsidRDefault="00DC4A00" w:rsidP="00DC4A00">
      <w:pPr>
        <w:spacing w:after="0" w:line="36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Главная цель практики - закрепление и углубление полученных студентами при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теоретическом обучении знаний.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A06A4">
        <w:rPr>
          <w:rFonts w:ascii="Times New Roman" w:eastAsia="TimesNewRomanPSMT" w:hAnsi="Times New Roman" w:cs="Times New Roman"/>
          <w:sz w:val="28"/>
          <w:szCs w:val="28"/>
        </w:rPr>
        <w:t>Результаты своих наблюдений в районе практики студент оформляет в виде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A06A4">
        <w:rPr>
          <w:rFonts w:ascii="Times New Roman" w:eastAsia="TimesNewRomanPSMT" w:hAnsi="Times New Roman" w:cs="Times New Roman"/>
          <w:sz w:val="28"/>
          <w:szCs w:val="28"/>
        </w:rPr>
        <w:t xml:space="preserve">текстового </w:t>
      </w:r>
      <w:r w:rsidRPr="00374F44">
        <w:rPr>
          <w:rFonts w:ascii="Times New Roman" w:eastAsia="TimesNewRomanPSMT" w:hAnsi="Times New Roman" w:cs="Times New Roman"/>
          <w:b/>
          <w:sz w:val="28"/>
          <w:szCs w:val="28"/>
        </w:rPr>
        <w:t>отчета.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58D1">
        <w:rPr>
          <w:rFonts w:ascii="Times New Roman" w:eastAsia="TimesNewRomanPSMT" w:hAnsi="Times New Roman" w:cs="Times New Roman"/>
          <w:sz w:val="28"/>
          <w:szCs w:val="28"/>
        </w:rPr>
        <w:t>Отчет должен состоять из следующих разделов: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Первый лист -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титульный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(пример приведен)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Второй и третий листы - 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индивидуальное задание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(задание прилагается)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Далее  -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Содержание</w:t>
      </w:r>
      <w:r>
        <w:rPr>
          <w:rFonts w:ascii="Times New Roman" w:eastAsia="TimesNewRomanPSMT" w:hAnsi="Times New Roman" w:cs="Times New Roman"/>
          <w:sz w:val="28"/>
          <w:szCs w:val="28"/>
        </w:rPr>
        <w:t>, план приведен ниже: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Введение</w:t>
      </w:r>
    </w:p>
    <w:p w:rsidR="00DC4A00" w:rsidRPr="005B6B0B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1"/>
          <w:color w:val="000000"/>
          <w:sz w:val="28"/>
          <w:szCs w:val="28"/>
        </w:rPr>
      </w:pPr>
      <w:r w:rsidRPr="005B6B0B">
        <w:rPr>
          <w:rStyle w:val="1"/>
          <w:color w:val="000000"/>
          <w:sz w:val="28"/>
          <w:szCs w:val="28"/>
        </w:rPr>
        <w:t>Общие сведения о</w:t>
      </w:r>
      <w:r w:rsidR="004A5C97">
        <w:rPr>
          <w:rStyle w:val="1"/>
          <w:color w:val="000000"/>
          <w:sz w:val="28"/>
          <w:szCs w:val="28"/>
        </w:rPr>
        <w:t>б</w:t>
      </w:r>
      <w:r w:rsidRPr="005B6B0B">
        <w:rPr>
          <w:rStyle w:val="1"/>
          <w:color w:val="000000"/>
          <w:sz w:val="28"/>
          <w:szCs w:val="28"/>
        </w:rPr>
        <w:t xml:space="preserve"> </w:t>
      </w:r>
      <w:r w:rsidR="004A5C97">
        <w:rPr>
          <w:rStyle w:val="1"/>
          <w:color w:val="000000"/>
          <w:sz w:val="28"/>
          <w:szCs w:val="28"/>
        </w:rPr>
        <w:t>Оренбургском полигоне</w:t>
      </w:r>
      <w:r w:rsidRPr="005B6B0B">
        <w:rPr>
          <w:rStyle w:val="1"/>
          <w:color w:val="000000"/>
          <w:sz w:val="28"/>
          <w:szCs w:val="28"/>
        </w:rPr>
        <w:t xml:space="preserve"> практики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Физико-географические положения</w:t>
      </w:r>
    </w:p>
    <w:p w:rsidR="00DC4A00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Рельеф</w:t>
      </w:r>
    </w:p>
    <w:p w:rsidR="00DC4A00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Климатические особенности</w:t>
      </w:r>
    </w:p>
    <w:p w:rsidR="00DC4A00" w:rsidRPr="00914AE1" w:rsidRDefault="00276505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91460933" w:history="1">
        <w:r w:rsidR="00DC4A00" w:rsidRPr="00914AE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DC4A00" w:rsidRPr="00914AE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Современные экзогенные процессы</w:t>
        </w:r>
      </w:hyperlink>
    </w:p>
    <w:p w:rsidR="00DC4A00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Основные черты геологического строения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Стратиграфия</w:t>
      </w:r>
    </w:p>
    <w:p w:rsidR="00DC4A00" w:rsidRPr="002D0BE6" w:rsidRDefault="00DC4A00" w:rsidP="00DC4A00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Палеозойская группа (</w:t>
      </w:r>
      <w:proofErr w:type="spellStart"/>
      <w:r w:rsidRPr="002D0BE6">
        <w:rPr>
          <w:rFonts w:ascii="Times New Roman" w:hAnsi="Times New Roman" w:cs="Times New Roman"/>
          <w:sz w:val="28"/>
          <w:szCs w:val="28"/>
        </w:rPr>
        <w:t>Pz</w:t>
      </w:r>
      <w:proofErr w:type="spellEnd"/>
      <w:r w:rsidRPr="002D0BE6">
        <w:rPr>
          <w:rFonts w:ascii="Times New Roman" w:hAnsi="Times New Roman" w:cs="Times New Roman"/>
          <w:sz w:val="28"/>
          <w:szCs w:val="28"/>
        </w:rPr>
        <w:t>)</w:t>
      </w:r>
    </w:p>
    <w:p w:rsidR="00DC4A00" w:rsidRDefault="00DC4A00" w:rsidP="00DC4A00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Мезозойская группа (</w:t>
      </w:r>
      <w:proofErr w:type="spellStart"/>
      <w:r w:rsidRPr="002D0BE6">
        <w:rPr>
          <w:rFonts w:ascii="Times New Roman" w:hAnsi="Times New Roman" w:cs="Times New Roman"/>
          <w:sz w:val="28"/>
          <w:szCs w:val="28"/>
        </w:rPr>
        <w:t>Mz</w:t>
      </w:r>
      <w:proofErr w:type="spellEnd"/>
      <w:r w:rsidRPr="002D0BE6">
        <w:rPr>
          <w:rFonts w:ascii="Times New Roman" w:hAnsi="Times New Roman" w:cs="Times New Roman"/>
          <w:sz w:val="28"/>
          <w:szCs w:val="28"/>
        </w:rPr>
        <w:t>)</w:t>
      </w:r>
    </w:p>
    <w:p w:rsidR="00DC4A00" w:rsidRDefault="00DC4A00" w:rsidP="00DC4A00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lastRenderedPageBreak/>
        <w:t>Кайнозойская группа (</w:t>
      </w:r>
      <w:proofErr w:type="spellStart"/>
      <w:r w:rsidRPr="002D0BE6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D0BE6">
        <w:rPr>
          <w:rFonts w:ascii="Times New Roman" w:hAnsi="Times New Roman" w:cs="Times New Roman"/>
          <w:sz w:val="28"/>
          <w:szCs w:val="28"/>
        </w:rPr>
        <w:t>)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Полезные ископаемые</w:t>
      </w:r>
    </w:p>
    <w:p w:rsidR="00DC4A00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Геологические маршруты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Маршрут №1</w:t>
      </w:r>
    </w:p>
    <w:p w:rsidR="00DC4A00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№2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Заключение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DC4A00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P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5C97">
        <w:rPr>
          <w:rFonts w:ascii="Times New Roman" w:hAnsi="Times New Roman" w:cs="Times New Roman"/>
          <w:b/>
          <w:sz w:val="32"/>
          <w:szCs w:val="32"/>
        </w:rPr>
        <w:t>Характеристика основных глав и подпунктов отчета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D0F">
        <w:rPr>
          <w:rFonts w:ascii="Times New Roman" w:hAnsi="Times New Roman" w:cs="Times New Roman"/>
          <w:i/>
          <w:sz w:val="28"/>
          <w:szCs w:val="28"/>
        </w:rPr>
        <w:t>Введение</w:t>
      </w:r>
    </w:p>
    <w:p w:rsidR="00DC4A00" w:rsidRPr="00790753" w:rsidRDefault="00DC4A00" w:rsidP="00DC4A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указываются цели и задачи.</w:t>
      </w:r>
      <w:r w:rsidRPr="00790753">
        <w:rPr>
          <w:rFonts w:ascii="TimesNewRoman-Identity-H" w:hAnsi="TimesNewRoman-Identity-H" w:cs="TimesNewRoman-Identity-H"/>
          <w:sz w:val="20"/>
          <w:szCs w:val="20"/>
        </w:rPr>
        <w:t xml:space="preserve"> </w:t>
      </w:r>
      <w:r>
        <w:rPr>
          <w:rFonts w:cs="TimesNewRoman-Identity-H"/>
          <w:sz w:val="28"/>
          <w:szCs w:val="28"/>
        </w:rPr>
        <w:t xml:space="preserve"> </w:t>
      </w:r>
      <w:r w:rsidRPr="00790753">
        <w:rPr>
          <w:rFonts w:ascii="Times New Roman" w:hAnsi="Times New Roman" w:cs="Times New Roman"/>
          <w:sz w:val="28"/>
          <w:szCs w:val="28"/>
        </w:rPr>
        <w:t xml:space="preserve">Приводится общие сведения о районе практики. 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i/>
          <w:color w:val="000000"/>
          <w:sz w:val="28"/>
          <w:szCs w:val="28"/>
        </w:rPr>
      </w:pPr>
      <w:r w:rsidRPr="00790753">
        <w:rPr>
          <w:rStyle w:val="1"/>
          <w:i/>
          <w:color w:val="000000"/>
          <w:sz w:val="28"/>
          <w:szCs w:val="28"/>
        </w:rPr>
        <w:t xml:space="preserve">Общие сведения </w:t>
      </w:r>
      <w:r w:rsidR="004A5C97">
        <w:rPr>
          <w:rStyle w:val="1"/>
          <w:i/>
          <w:color w:val="000000"/>
          <w:sz w:val="28"/>
          <w:szCs w:val="28"/>
        </w:rPr>
        <w:t>об Оренбургском полигоне практики</w:t>
      </w:r>
    </w:p>
    <w:p w:rsidR="00DC4A00" w:rsidRPr="00F353BC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 xml:space="preserve">Это раздел включает в себя описание </w:t>
      </w:r>
      <w:r w:rsidRPr="00F353BC">
        <w:rPr>
          <w:rFonts w:ascii="Times New Roman" w:hAnsi="Times New Roman" w:cs="Times New Roman"/>
          <w:sz w:val="28"/>
          <w:szCs w:val="28"/>
        </w:rPr>
        <w:t>ф</w:t>
      </w:r>
      <w:r w:rsidRPr="00F353BC">
        <w:rPr>
          <w:rFonts w:ascii="Times New Roman" w:eastAsia="Calibri" w:hAnsi="Times New Roman" w:cs="Times New Roman"/>
          <w:sz w:val="28"/>
          <w:szCs w:val="28"/>
        </w:rPr>
        <w:t>изико-географическ</w:t>
      </w:r>
      <w:r w:rsidRPr="00F353BC">
        <w:rPr>
          <w:rFonts w:ascii="Times New Roman" w:hAnsi="Times New Roman" w:cs="Times New Roman"/>
          <w:sz w:val="28"/>
          <w:szCs w:val="28"/>
        </w:rPr>
        <w:t>ого</w:t>
      </w:r>
      <w:r w:rsidRPr="00F353BC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Pr="00F353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рельефа, климатических особенностей и экзогенных процессов. Указывается границы и координаты полигона практики. Характер рельефа, степень его расчлененности, абсолютные  относительные высоты водоразделов, глубина долин и оврагов, крутизна склонов. При описании рек указывается ширина, глубина, скорость течения. Климатические особенности территории практики, среднегодовая температура местности, количество осадков. 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F353BC">
        <w:rPr>
          <w:rFonts w:ascii="Times New Roman" w:eastAsia="TimesNewRomanPSMT" w:hAnsi="Times New Roman" w:cs="Times New Roman"/>
          <w:sz w:val="28"/>
          <w:szCs w:val="28"/>
        </w:rPr>
        <w:t>еятельности экзогенных факторов в изменении земной поверхности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53BC">
        <w:rPr>
          <w:rFonts w:ascii="Times New Roman" w:eastAsia="TimesNewRomanPSMT" w:hAnsi="Times New Roman" w:cs="Times New Roman"/>
          <w:sz w:val="28"/>
          <w:szCs w:val="28"/>
        </w:rPr>
        <w:t>(выветривания, работы текучей воды, подземных вод и др.).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B0B">
        <w:rPr>
          <w:rFonts w:ascii="Times New Roman" w:eastAsia="Calibri" w:hAnsi="Times New Roman" w:cs="Times New Roman"/>
          <w:i/>
          <w:sz w:val="28"/>
          <w:szCs w:val="28"/>
        </w:rPr>
        <w:t>Основные черты геологического строения</w:t>
      </w:r>
    </w:p>
    <w:p w:rsidR="00DC4A00" w:rsidRPr="005B6B0B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>Это раздел включает в себя описание</w:t>
      </w:r>
      <w:r>
        <w:rPr>
          <w:rStyle w:val="1"/>
          <w:color w:val="000000"/>
          <w:sz w:val="28"/>
          <w:szCs w:val="28"/>
        </w:rPr>
        <w:t xml:space="preserve"> стратиграфии района, полезных ископаемых.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color w:val="000000"/>
          <w:sz w:val="28"/>
          <w:szCs w:val="28"/>
        </w:rPr>
      </w:pPr>
      <w:r w:rsidRPr="005B6B0B">
        <w:rPr>
          <w:rStyle w:val="1"/>
          <w:color w:val="000000"/>
          <w:sz w:val="28"/>
          <w:szCs w:val="28"/>
        </w:rPr>
        <w:t xml:space="preserve">Стратиграфии излагается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в хронологическом порядке, начиная от древнейших и заканчивая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четвертичными отложениями.</w:t>
      </w:r>
      <w:r w:rsidRPr="005B6B0B">
        <w:rPr>
          <w:rFonts w:ascii="TimesNewRomanPSMT" w:eastAsia="TimesNewRomanPSMT" w:cs="TimesNewRomanPSMT" w:hint="eastAsia"/>
          <w:sz w:val="26"/>
          <w:szCs w:val="26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Для каждой стратиграфической единицы дается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описание петрографического состава, слоистости, мощности и ископаемой фауны.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Указывается характер контактов, распространение пластов, фациальные различия.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Описываются известные и обнаруженные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месторождения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полезных ископаемых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Особое внимание уделяется строительным материалам. </w:t>
      </w:r>
      <w:r w:rsidRPr="00946370">
        <w:rPr>
          <w:rFonts w:ascii="Times New Roman" w:eastAsia="TimesNewRomanPSMT" w:hAnsi="Times New Roman" w:cs="Times New Roman"/>
          <w:sz w:val="28"/>
          <w:szCs w:val="28"/>
        </w:rPr>
        <w:t>Указывается точный адрес месторождения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946370">
        <w:rPr>
          <w:rFonts w:ascii="Times New Roman" w:eastAsia="TimesNewRomanPSMT" w:hAnsi="Times New Roman" w:cs="Times New Roman"/>
          <w:sz w:val="28"/>
          <w:szCs w:val="28"/>
        </w:rPr>
        <w:t>форма залежи (линза, пласт),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6370">
        <w:rPr>
          <w:rFonts w:ascii="Times New Roman" w:eastAsia="TimesNewRomanPSMT" w:hAnsi="Times New Roman" w:cs="Times New Roman"/>
          <w:sz w:val="28"/>
          <w:szCs w:val="28"/>
        </w:rPr>
        <w:t>мощность, условия залегания (нарушенное, ненарушенное), степень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6370">
        <w:rPr>
          <w:rFonts w:ascii="Times New Roman" w:eastAsia="TimesNewRomanPSMT" w:hAnsi="Times New Roman" w:cs="Times New Roman"/>
          <w:sz w:val="28"/>
          <w:szCs w:val="28"/>
        </w:rPr>
        <w:t>однородности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370">
        <w:rPr>
          <w:rFonts w:ascii="Times New Roman" w:hAnsi="Times New Roman" w:cs="Times New Roman"/>
          <w:i/>
          <w:sz w:val="28"/>
          <w:szCs w:val="28"/>
        </w:rPr>
        <w:t>Геологические маршруты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>Это раздел включает в себя описание</w:t>
      </w:r>
      <w:r>
        <w:rPr>
          <w:rStyle w:val="1"/>
          <w:color w:val="000000"/>
          <w:sz w:val="28"/>
          <w:szCs w:val="28"/>
        </w:rPr>
        <w:t xml:space="preserve"> маршрутов практики. Для каждого маршрута дается описание: физико-географического положения, геологического разреза, описание структурных и текстурных признаков горных пород, замеры </w:t>
      </w:r>
      <w:r>
        <w:rPr>
          <w:rStyle w:val="1"/>
          <w:color w:val="000000"/>
          <w:sz w:val="28"/>
          <w:szCs w:val="28"/>
        </w:rPr>
        <w:lastRenderedPageBreak/>
        <w:t xml:space="preserve">элементов залегания пластов. Все описание сопровождается фотографиями и зарисовками. 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2C1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Кратко излагается основные учебные и методические результаты практики.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2C1">
        <w:rPr>
          <w:rFonts w:ascii="Times New Roman" w:hAnsi="Times New Roman" w:cs="Times New Roman"/>
          <w:i/>
          <w:sz w:val="28"/>
          <w:szCs w:val="28"/>
        </w:rPr>
        <w:tab/>
        <w:t>Список используемых источников</w:t>
      </w:r>
    </w:p>
    <w:p w:rsidR="00DC4A00" w:rsidRPr="000902C1" w:rsidRDefault="00DC4A00" w:rsidP="00DC4A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Приводится все литературные источники необходимые для составления отчета, в соответствии с правилами оформления библиографии к печатным работам. </w:t>
      </w:r>
    </w:p>
    <w:p w:rsidR="00DC4A00" w:rsidRPr="000902C1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02C1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отчету по практике прилагаются графические приложения: карта фактического материала, геологическая карта,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стратиграфо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-литологическая колонка, карта маршрутов практики. </w:t>
      </w:r>
    </w:p>
    <w:p w:rsidR="00DC4A00" w:rsidRPr="00C6507E" w:rsidRDefault="00DC4A00" w:rsidP="00DC4A00">
      <w:pPr>
        <w:pStyle w:val="a5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A5C97">
        <w:rPr>
          <w:rFonts w:eastAsia="TimesNewRomanPSMT"/>
          <w:b/>
          <w:sz w:val="28"/>
          <w:szCs w:val="28"/>
        </w:rPr>
        <w:t xml:space="preserve">Пример выполнения отчета по геологической </w:t>
      </w:r>
      <w:r w:rsidR="004A5C97" w:rsidRPr="004A5C97">
        <w:rPr>
          <w:rFonts w:eastAsia="TimesNewRomanPSMT"/>
          <w:b/>
          <w:sz w:val="28"/>
          <w:szCs w:val="28"/>
        </w:rPr>
        <w:t xml:space="preserve">ознакомительной </w:t>
      </w:r>
      <w:r w:rsidRPr="004A5C97">
        <w:rPr>
          <w:rFonts w:eastAsia="TimesNewRomanPSMT"/>
          <w:b/>
          <w:sz w:val="28"/>
          <w:szCs w:val="28"/>
        </w:rPr>
        <w:t>практике</w:t>
      </w:r>
      <w:r w:rsidRPr="00C6507E">
        <w:rPr>
          <w:rFonts w:eastAsia="TimesNewRomanPSMT"/>
          <w:b/>
          <w:sz w:val="28"/>
          <w:szCs w:val="28"/>
        </w:rPr>
        <w:t xml:space="preserve"> приведен в </w:t>
      </w:r>
      <w:r w:rsidR="00276505">
        <w:rPr>
          <w:rFonts w:eastAsia="TimesNewRomanPSMT"/>
          <w:b/>
          <w:sz w:val="28"/>
          <w:szCs w:val="28"/>
        </w:rPr>
        <w:t xml:space="preserve">учебном </w:t>
      </w:r>
      <w:r w:rsidRPr="00C6507E">
        <w:rPr>
          <w:rFonts w:eastAsia="TimesNewRomanPSMT"/>
          <w:b/>
          <w:sz w:val="28"/>
          <w:szCs w:val="28"/>
        </w:rPr>
        <w:t xml:space="preserve">пособии «Учебная геологическая практика для строительных специальностей»  </w:t>
      </w:r>
      <w:r w:rsidRPr="00C6507E">
        <w:rPr>
          <w:b/>
          <w:sz w:val="28"/>
          <w:szCs w:val="28"/>
        </w:rPr>
        <w:t xml:space="preserve">Н.П. </w:t>
      </w:r>
      <w:proofErr w:type="spellStart"/>
      <w:r w:rsidRPr="00C6507E">
        <w:rPr>
          <w:b/>
          <w:sz w:val="28"/>
          <w:szCs w:val="28"/>
        </w:rPr>
        <w:t>Галянина</w:t>
      </w:r>
      <w:proofErr w:type="spellEnd"/>
      <w:r w:rsidRPr="00C6507E">
        <w:rPr>
          <w:b/>
          <w:sz w:val="28"/>
          <w:szCs w:val="28"/>
        </w:rPr>
        <w:t xml:space="preserve">. </w:t>
      </w: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4A5C97" w:rsidRDefault="004A5C97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4A5C97" w:rsidRDefault="004A5C97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27650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7650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используемой литературы</w:t>
      </w:r>
    </w:p>
    <w:p w:rsidR="00276505" w:rsidRPr="00276505" w:rsidRDefault="00276505" w:rsidP="00276505">
      <w:pPr>
        <w:keepNext/>
        <w:suppressAutoHyphens/>
        <w:spacing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</w:pPr>
      <w:r w:rsidRPr="00276505">
        <w:rPr>
          <w:rFonts w:ascii="Times New Roman" w:hAnsi="Times New Roman" w:cs="Times New Roman"/>
          <w:sz w:val="28"/>
          <w:szCs w:val="28"/>
        </w:rPr>
        <w:t xml:space="preserve">1. Черняхов, В.Б. Учебный геологический полигон "Оренбургский": учебное пособие для студентов, обучающихся по программам высшего образования по специальности 21.05.02 Прикладная геология и направлению подготовки 08.03.01 Строительство / В. Б. Черняхов [и др.]; </w:t>
      </w:r>
      <w:proofErr w:type="gramStart"/>
      <w:r w:rsidRPr="00276505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 xml:space="preserve"> образования и науки Рос. Федерации,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>. гос. бюджет</w:t>
      </w:r>
      <w:proofErr w:type="gramStart"/>
      <w:r w:rsidRPr="002765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5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>бразоват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 xml:space="preserve">. образования "Оренбург. гос. ун-т". - Оренбург: ОГУ, 2016. – 339 </w:t>
      </w:r>
      <w:r w:rsidRPr="0027650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6505">
        <w:rPr>
          <w:rFonts w:ascii="Times New Roman" w:hAnsi="Times New Roman" w:cs="Times New Roman"/>
          <w:sz w:val="28"/>
          <w:szCs w:val="28"/>
        </w:rPr>
        <w:t>.</w:t>
      </w:r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Режим доступа: </w:t>
      </w:r>
      <w:hyperlink r:id="rId6" w:history="1">
        <w:r w:rsidRPr="00276505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2F5FE"/>
          </w:rPr>
          <w:t>http://artlib.osu.ru/web/books/metod_all/9715_20160303.pdf</w:t>
        </w:r>
      </w:hyperlink>
    </w:p>
    <w:p w:rsidR="00276505" w:rsidRPr="00276505" w:rsidRDefault="00276505" w:rsidP="00276505">
      <w:pPr>
        <w:keepNext/>
        <w:suppressAutoHyphens/>
        <w:spacing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</w:pPr>
      <w:r w:rsidRPr="00276505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130469739"/>
      <w:proofErr w:type="spellStart"/>
      <w:r w:rsidRPr="00276505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>,  Н.П</w:t>
      </w:r>
      <w:bookmarkEnd w:id="0"/>
      <w:r w:rsidRPr="00276505">
        <w:rPr>
          <w:rFonts w:ascii="Times New Roman" w:hAnsi="Times New Roman" w:cs="Times New Roman"/>
          <w:sz w:val="28"/>
          <w:szCs w:val="28"/>
        </w:rPr>
        <w:t>. Учебная геологическая практика для строительных специальностей</w:t>
      </w:r>
      <w:proofErr w:type="gramStart"/>
      <w:r w:rsidRPr="0027650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 xml:space="preserve"> учебное пособие / Н. П.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 xml:space="preserve">, Т. В. Леонтьева, Е. Г. Щеглова; М-во образования и науки Рос. Федерации,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>. гос. бюджет</w:t>
      </w:r>
      <w:proofErr w:type="gramStart"/>
      <w:r w:rsidRPr="002765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5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>бразоват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>. образования "Оренбург. гос. ун-т". - Оренбург: ОГУ, 2017. – 123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Режим доступа: </w:t>
      </w:r>
      <w:hyperlink r:id="rId7" w:history="1">
        <w:r w:rsidRPr="00276505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2F5FE"/>
          </w:rPr>
          <w:t>http://artlib.osu.ru/web/books/metod_all/36826_20170529.pdf</w:t>
        </w:r>
      </w:hyperlink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 </w:t>
      </w:r>
    </w:p>
    <w:p w:rsidR="00276505" w:rsidRPr="00276505" w:rsidRDefault="00276505" w:rsidP="00276505">
      <w:pPr>
        <w:keepNext/>
        <w:suppressAutoHyphens/>
        <w:spacing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</w:pPr>
      <w:r w:rsidRPr="0027650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 xml:space="preserve">  Н.П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  <w:r w:rsidRPr="002765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2F5FE"/>
        </w:rPr>
        <w:t xml:space="preserve"> </w:t>
      </w:r>
      <w:r w:rsidRPr="002765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2F5FE"/>
        </w:rPr>
        <w:t>Геологическая ознакомительная практика</w:t>
      </w:r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 [Электронный ресурс]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 :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методические указания для обучающихся по образовательной программе высшего образования по специальности 21.05.02 Прикладная геология / сост.: Н. П. </w:t>
      </w:r>
      <w:proofErr w:type="spell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Галянина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, М. В. Фатюнина; М-во науки и </w:t>
      </w:r>
      <w:proofErr w:type="spell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высш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. образования Рос. Федерации, </w:t>
      </w:r>
      <w:proofErr w:type="spell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Федер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. гос. бюджет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.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</w:t>
      </w:r>
      <w:proofErr w:type="spellStart"/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о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бразоват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. учреждение </w:t>
      </w:r>
      <w:proofErr w:type="spell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высш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. образования "Оренбург. гос. ун-т", Каф. геологии, геодезии и кадастра. - Электрон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.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т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екстовые дан. (1 файл: 0.50 Мб). - Оренбург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: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ОГУ, 2022. - 25 с. Режим доступа: </w:t>
      </w:r>
      <w:hyperlink r:id="rId8" w:history="1">
        <w:r w:rsidRPr="00276505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2F5FE"/>
          </w:rPr>
          <w:t>http://artlib.osu.ru/web/books/metod_all/164556_20220318.pdf</w:t>
        </w:r>
      </w:hyperlink>
    </w:p>
    <w:p w:rsidR="00276505" w:rsidRPr="00276505" w:rsidRDefault="00276505" w:rsidP="0027650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5"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tgtFrame="blank" w:history="1">
        <w:proofErr w:type="spellStart"/>
        <w:r w:rsidRPr="00276505">
          <w:rPr>
            <w:rFonts w:ascii="Times New Roman" w:hAnsi="Times New Roman" w:cs="Times New Roman"/>
            <w:sz w:val="28"/>
            <w:szCs w:val="28"/>
          </w:rPr>
          <w:t>Галянина</w:t>
        </w:r>
        <w:proofErr w:type="spellEnd"/>
        <w:r w:rsidRPr="00276505">
          <w:rPr>
            <w:rFonts w:ascii="Times New Roman" w:hAnsi="Times New Roman" w:cs="Times New Roman"/>
            <w:sz w:val="28"/>
            <w:szCs w:val="28"/>
          </w:rPr>
          <w:t xml:space="preserve">, Н. П. Первая геологическая практика: методические указания для </w:t>
        </w:r>
        <w:proofErr w:type="gramStart"/>
        <w:r w:rsidRPr="00276505">
          <w:rPr>
            <w:rFonts w:ascii="Times New Roman" w:hAnsi="Times New Roman" w:cs="Times New Roman"/>
            <w:sz w:val="28"/>
            <w:szCs w:val="28"/>
          </w:rPr>
          <w:t>обучающихся</w:t>
        </w:r>
        <w:proofErr w:type="gramEnd"/>
        <w:r w:rsidRPr="00276505">
          <w:rPr>
            <w:rFonts w:ascii="Times New Roman" w:hAnsi="Times New Roman" w:cs="Times New Roman"/>
            <w:sz w:val="28"/>
            <w:szCs w:val="28"/>
          </w:rPr>
          <w:t xml:space="preserve"> по образовательной программе высшего образования по специальности 21.05.02 Прикладная геол</w:t>
        </w:r>
        <w:r w:rsidRPr="00276505">
          <w:rPr>
            <w:rFonts w:ascii="Times New Roman" w:hAnsi="Times New Roman" w:cs="Times New Roman"/>
            <w:sz w:val="28"/>
            <w:szCs w:val="28"/>
          </w:rPr>
          <w:t>о</w:t>
        </w:r>
        <w:r w:rsidRPr="00276505">
          <w:rPr>
            <w:rFonts w:ascii="Times New Roman" w:hAnsi="Times New Roman" w:cs="Times New Roman"/>
            <w:sz w:val="28"/>
            <w:szCs w:val="28"/>
          </w:rPr>
          <w:t xml:space="preserve">гия / Н. П. </w:t>
        </w:r>
        <w:proofErr w:type="spellStart"/>
        <w:r w:rsidRPr="00276505">
          <w:rPr>
            <w:rFonts w:ascii="Times New Roman" w:hAnsi="Times New Roman" w:cs="Times New Roman"/>
            <w:sz w:val="28"/>
            <w:szCs w:val="28"/>
          </w:rPr>
          <w:t>Галянина</w:t>
        </w:r>
        <w:proofErr w:type="spellEnd"/>
        <w:r w:rsidRPr="00276505">
          <w:rPr>
            <w:rFonts w:ascii="Times New Roman" w:hAnsi="Times New Roman" w:cs="Times New Roman"/>
            <w:sz w:val="28"/>
            <w:szCs w:val="28"/>
          </w:rPr>
          <w:t xml:space="preserve">, М. В. Фатюнина; М-во науки и </w:t>
        </w:r>
        <w:proofErr w:type="spellStart"/>
        <w:r w:rsidRPr="00276505">
          <w:rPr>
            <w:rFonts w:ascii="Times New Roman" w:hAnsi="Times New Roman" w:cs="Times New Roman"/>
            <w:sz w:val="28"/>
            <w:szCs w:val="28"/>
          </w:rPr>
          <w:t>высш</w:t>
        </w:r>
        <w:proofErr w:type="spellEnd"/>
        <w:r w:rsidRPr="00276505">
          <w:rPr>
            <w:rFonts w:ascii="Times New Roman" w:hAnsi="Times New Roman" w:cs="Times New Roman"/>
            <w:sz w:val="28"/>
            <w:szCs w:val="28"/>
          </w:rPr>
          <w:t xml:space="preserve">. образования Рос. Федерации, </w:t>
        </w:r>
        <w:proofErr w:type="spellStart"/>
        <w:r w:rsidRPr="00276505">
          <w:rPr>
            <w:rFonts w:ascii="Times New Roman" w:hAnsi="Times New Roman" w:cs="Times New Roman"/>
            <w:sz w:val="28"/>
            <w:szCs w:val="28"/>
          </w:rPr>
          <w:t>Федер</w:t>
        </w:r>
        <w:proofErr w:type="spellEnd"/>
        <w:r w:rsidRPr="00276505">
          <w:rPr>
            <w:rFonts w:ascii="Times New Roman" w:hAnsi="Times New Roman" w:cs="Times New Roman"/>
            <w:sz w:val="28"/>
            <w:szCs w:val="28"/>
          </w:rPr>
          <w:t>. гос. бюджет</w:t>
        </w:r>
        <w:proofErr w:type="gramStart"/>
        <w:r w:rsidRPr="00276505">
          <w:rPr>
            <w:rFonts w:ascii="Times New Roman" w:hAnsi="Times New Roman" w:cs="Times New Roman"/>
            <w:sz w:val="28"/>
            <w:szCs w:val="28"/>
          </w:rPr>
          <w:t>.</w:t>
        </w:r>
        <w:proofErr w:type="gramEnd"/>
        <w:r w:rsidRPr="00276505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Pr="00276505">
          <w:rPr>
            <w:rFonts w:ascii="Times New Roman" w:hAnsi="Times New Roman" w:cs="Times New Roman"/>
            <w:sz w:val="28"/>
            <w:szCs w:val="28"/>
          </w:rPr>
          <w:t>о</w:t>
        </w:r>
        <w:proofErr w:type="gramEnd"/>
        <w:r w:rsidRPr="00276505">
          <w:rPr>
            <w:rFonts w:ascii="Times New Roman" w:hAnsi="Times New Roman" w:cs="Times New Roman"/>
            <w:sz w:val="28"/>
            <w:szCs w:val="28"/>
          </w:rPr>
          <w:t>бразоват</w:t>
        </w:r>
        <w:proofErr w:type="spellEnd"/>
        <w:r w:rsidRPr="00276505">
          <w:rPr>
            <w:rFonts w:ascii="Times New Roman" w:hAnsi="Times New Roman" w:cs="Times New Roman"/>
            <w:sz w:val="28"/>
            <w:szCs w:val="28"/>
          </w:rPr>
          <w:t xml:space="preserve">. учреждение </w:t>
        </w:r>
        <w:proofErr w:type="spellStart"/>
        <w:r w:rsidRPr="00276505">
          <w:rPr>
            <w:rFonts w:ascii="Times New Roman" w:hAnsi="Times New Roman" w:cs="Times New Roman"/>
            <w:sz w:val="28"/>
            <w:szCs w:val="28"/>
          </w:rPr>
          <w:t>высш</w:t>
        </w:r>
        <w:proofErr w:type="spellEnd"/>
        <w:r w:rsidRPr="00276505">
          <w:rPr>
            <w:rFonts w:ascii="Times New Roman" w:hAnsi="Times New Roman" w:cs="Times New Roman"/>
            <w:sz w:val="28"/>
            <w:szCs w:val="28"/>
          </w:rPr>
          <w:t>. образования "Оренбург. гос. ун-т", Каф. геологии, геодезии и кадастра. - Оренбург: ОГУ. - 2019. - 23 с</w:t>
        </w:r>
      </w:hyperlink>
      <w:r w:rsidRPr="00276505">
        <w:rPr>
          <w:rFonts w:ascii="Times New Roman" w:hAnsi="Times New Roman" w:cs="Times New Roman"/>
          <w:sz w:val="28"/>
          <w:szCs w:val="28"/>
        </w:rPr>
        <w:t>.</w:t>
      </w:r>
      <w:r w:rsidRPr="00276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</w:t>
      </w:r>
      <w:r w:rsidRPr="002765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7650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http://artlib.osu.ru/web/books/metod_all/114331_20191202.pdf</w:t>
      </w:r>
    </w:p>
    <w:p w:rsidR="00276505" w:rsidRPr="00276505" w:rsidRDefault="00276505" w:rsidP="00276505">
      <w:pPr>
        <w:spacing w:line="240" w:lineRule="auto"/>
        <w:ind w:firstLine="7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</w:pPr>
      <w:r w:rsidRPr="0027650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>, Н. П.</w:t>
      </w:r>
      <w:r w:rsidRPr="002765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2F5FE"/>
        </w:rPr>
        <w:t> Содержание и оформление отчета по геологической ознакомительной практике</w:t>
      </w:r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 [Электронный ресурс]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 :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методические указания для обучающихся по образовательной пр</w:t>
      </w:r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о</w:t>
      </w:r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грамме высшего образования по специальности 21.05.02 Прикладная геология / сост.: Н. П. </w:t>
      </w:r>
      <w:proofErr w:type="spell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Галянина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, Т. В. Леонтьева; М-во науки и </w:t>
      </w:r>
      <w:proofErr w:type="spell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высш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. образования Рос. Федерации, </w:t>
      </w:r>
      <w:proofErr w:type="spell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Федер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. гос. бюджет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.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</w:t>
      </w:r>
      <w:proofErr w:type="spellStart"/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о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бразоват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. учреждение </w:t>
      </w:r>
      <w:proofErr w:type="spell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высш</w:t>
      </w:r>
      <w:proofErr w:type="spell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. образования "Оренбург. гос. ун-т", Каф. геологии, геодезии и кадастра. - Эле</w:t>
      </w:r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к</w:t>
      </w:r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трон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.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т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>екстовые дан. (1 файл: 0.58 Мб). - Оренбург</w:t>
      </w:r>
      <w:proofErr w:type="gramStart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:</w:t>
      </w:r>
      <w:proofErr w:type="gramEnd"/>
      <w:r w:rsidRPr="00276505">
        <w:rPr>
          <w:rFonts w:ascii="Times New Roman" w:hAnsi="Times New Roman" w:cs="Times New Roman"/>
          <w:color w:val="000000"/>
          <w:sz w:val="28"/>
          <w:szCs w:val="28"/>
          <w:shd w:val="clear" w:color="auto" w:fill="F2F5FE"/>
        </w:rPr>
        <w:t xml:space="preserve"> ОГУ, 2022. - 20 с. Режим доступа:</w:t>
      </w:r>
      <w:r w:rsidRPr="0027650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76505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2F5FE"/>
          </w:rPr>
          <w:t>http://artlib.osu.ru/web/books/metod_all/164555_20220318.pdf</w:t>
        </w:r>
      </w:hyperlink>
    </w:p>
    <w:p w:rsidR="00276505" w:rsidRPr="00EF6DDD" w:rsidRDefault="00276505" w:rsidP="00276505">
      <w:pPr>
        <w:spacing w:line="240" w:lineRule="auto"/>
        <w:ind w:firstLine="750"/>
        <w:jc w:val="both"/>
        <w:rPr>
          <w:rFonts w:ascii="Roboto-Reg" w:hAnsi="Roboto-Reg"/>
          <w:color w:val="000000"/>
          <w:sz w:val="21"/>
          <w:szCs w:val="21"/>
          <w:shd w:val="clear" w:color="auto" w:fill="F2F5F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76505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tgtFrame="blank" w:history="1">
        <w:bookmarkStart w:id="2" w:name="_Hlk130469637"/>
        <w:r w:rsidRPr="00276505">
          <w:rPr>
            <w:rFonts w:ascii="Times New Roman" w:hAnsi="Times New Roman" w:cs="Times New Roman"/>
            <w:sz w:val="28"/>
            <w:szCs w:val="28"/>
          </w:rPr>
          <w:t>Галянина, Н. П.</w:t>
        </w:r>
        <w:bookmarkEnd w:id="2"/>
        <w:r w:rsidRPr="00276505">
          <w:rPr>
            <w:rFonts w:ascii="Times New Roman" w:hAnsi="Times New Roman" w:cs="Times New Roman"/>
            <w:sz w:val="28"/>
            <w:szCs w:val="28"/>
          </w:rPr>
          <w:t xml:space="preserve"> Геологическая практика: методические указания для обучающихся по о</w:t>
        </w:r>
        <w:r w:rsidRPr="00276505">
          <w:rPr>
            <w:rFonts w:ascii="Times New Roman" w:hAnsi="Times New Roman" w:cs="Times New Roman"/>
            <w:sz w:val="28"/>
            <w:szCs w:val="28"/>
          </w:rPr>
          <w:t>б</w:t>
        </w:r>
        <w:r w:rsidRPr="00276505">
          <w:rPr>
            <w:rFonts w:ascii="Times New Roman" w:hAnsi="Times New Roman" w:cs="Times New Roman"/>
            <w:sz w:val="28"/>
            <w:szCs w:val="28"/>
          </w:rPr>
          <w:t xml:space="preserve">разовательной программе высшего образования по направлению подготовки 08.03.01 Строительство / Н. П. Галянина; М-во науки и высш. образования Рос. Федерации, Федер. гос. бюджет. образоват. учреждение </w:t>
        </w:r>
        <w:r w:rsidRPr="00276505">
          <w:rPr>
            <w:rFonts w:ascii="Times New Roman" w:hAnsi="Times New Roman" w:cs="Times New Roman"/>
            <w:sz w:val="28"/>
            <w:szCs w:val="28"/>
          </w:rPr>
          <w:lastRenderedPageBreak/>
          <w:t>высш. образования "Оренбург. гос. ун-т", Каф. геологии, геодезии и кадастра. - Оре</w:t>
        </w:r>
        <w:r w:rsidRPr="00276505">
          <w:rPr>
            <w:rFonts w:ascii="Times New Roman" w:hAnsi="Times New Roman" w:cs="Times New Roman"/>
            <w:sz w:val="28"/>
            <w:szCs w:val="28"/>
          </w:rPr>
          <w:t>н</w:t>
        </w:r>
        <w:r w:rsidRPr="00276505">
          <w:rPr>
            <w:rFonts w:ascii="Times New Roman" w:hAnsi="Times New Roman" w:cs="Times New Roman"/>
            <w:sz w:val="28"/>
            <w:szCs w:val="28"/>
          </w:rPr>
          <w:t>бург: ОГУ. - 2020. - 22 с</w:t>
        </w:r>
      </w:hyperlink>
      <w:r w:rsidRPr="00EF6DDD">
        <w:rPr>
          <w:sz w:val="24"/>
          <w:szCs w:val="24"/>
        </w:rPr>
        <w:t xml:space="preserve">. </w:t>
      </w:r>
      <w:r w:rsidRPr="00EF6DDD">
        <w:rPr>
          <w:rFonts w:ascii="Roboto-Reg" w:hAnsi="Roboto-Reg"/>
          <w:color w:val="000000"/>
          <w:sz w:val="21"/>
          <w:szCs w:val="21"/>
          <w:shd w:val="clear" w:color="auto" w:fill="F2F5FE"/>
        </w:rPr>
        <w:t xml:space="preserve">Режим доступа: </w:t>
      </w:r>
      <w:hyperlink r:id="rId12" w:history="1">
        <w:r w:rsidRPr="00EF6DDD">
          <w:rPr>
            <w:rFonts w:ascii="Roboto-Reg" w:hAnsi="Roboto-Reg"/>
            <w:color w:val="0000FF"/>
            <w:sz w:val="21"/>
            <w:szCs w:val="21"/>
            <w:u w:val="single"/>
            <w:shd w:val="clear" w:color="auto" w:fill="F2F5FE"/>
          </w:rPr>
          <w:t>http://artlib.osu.ru/web/books/metod_all/117322_20200206.pdf</w:t>
        </w:r>
      </w:hyperlink>
    </w:p>
    <w:p w:rsidR="00DC4A00" w:rsidRPr="00276505" w:rsidRDefault="00276505" w:rsidP="0027650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C4A00" w:rsidRPr="0027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Бутолин А.П., Черняхов В.Б., Катков М.Б. Учебная полевая практика по общей геологии (динамическая геология, палеонтология и историческая геология). Оренбург, ОГПУ, 2013.</w:t>
      </w:r>
    </w:p>
    <w:p w:rsidR="00DC4A00" w:rsidRPr="00276505" w:rsidRDefault="00276505" w:rsidP="00276505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Чибилев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, А.А. Природное наследие Оренбургской области/А.А. </w:t>
      </w:r>
      <w:proofErr w:type="spell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Чибилев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.: Оренбург</w:t>
      </w:r>
      <w:proofErr w:type="gram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ниж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. Изд-во, 1996.-302 с. </w:t>
      </w:r>
    </w:p>
    <w:p w:rsidR="00DC4A00" w:rsidRPr="00276505" w:rsidRDefault="00276505" w:rsidP="00276505">
      <w:pPr>
        <w:tabs>
          <w:tab w:val="left" w:pos="-216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Тараборин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, Г. В. Комплексное изучение осадочных толщ северной части Оренбургского </w:t>
      </w:r>
      <w:proofErr w:type="spell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Приуралья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учеб</w:t>
      </w:r>
      <w:proofErr w:type="gram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особие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 по полевой геол. практике / Г. В. </w:t>
      </w:r>
      <w:proofErr w:type="spell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Тараборин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, Т. Я. Демина; М-во образования и науки Рос. Федерации, Гос. </w:t>
      </w:r>
      <w:proofErr w:type="spell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образоват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>. проф. образования "Оренбург. гос. ун-т"</w:t>
      </w:r>
      <w:proofErr w:type="gramStart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 - Оренбург : ГОУ ОГУ, 2004. - 112 с.</w:t>
      </w:r>
    </w:p>
    <w:p w:rsidR="00DC4A00" w:rsidRPr="00276505" w:rsidRDefault="00276505" w:rsidP="0027650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DC4A00" w:rsidRPr="00276505">
        <w:rPr>
          <w:rFonts w:ascii="Times New Roman" w:eastAsia="Calibri" w:hAnsi="Times New Roman" w:cs="Times New Roman"/>
          <w:sz w:val="28"/>
          <w:szCs w:val="28"/>
        </w:rPr>
        <w:t xml:space="preserve">. СТО 02069024.101–2015 РАБОТЫ СТУДЕНЧЕСКИЕ. Общие требования и правила оформления. – Оренбург: ОГУ, 2015. – 85 с. </w:t>
      </w:r>
    </w:p>
    <w:p w:rsidR="00DC4A00" w:rsidRPr="00276505" w:rsidRDefault="00DC4A00" w:rsidP="00276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505">
        <w:rPr>
          <w:rFonts w:ascii="Times New Roman" w:hAnsi="Times New Roman" w:cs="Times New Roman"/>
          <w:sz w:val="28"/>
          <w:szCs w:val="28"/>
        </w:rPr>
        <w:t>1</w:t>
      </w:r>
      <w:r w:rsidR="00276505">
        <w:rPr>
          <w:rFonts w:ascii="Times New Roman" w:hAnsi="Times New Roman" w:cs="Times New Roman"/>
          <w:sz w:val="28"/>
          <w:szCs w:val="28"/>
        </w:rPr>
        <w:t>0</w:t>
      </w:r>
      <w:r w:rsidRPr="002765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 xml:space="preserve">, Н.П. Геология: учебное пособие для студентов, обучающихся по программам высшего профессионального образования по направлению подготовки 022000.62 Экология и природопользование / Н. П.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 xml:space="preserve">, А. П. Бутолин; </w:t>
      </w:r>
      <w:proofErr w:type="gramStart"/>
      <w:r w:rsidRPr="00276505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 xml:space="preserve"> образования и науки Рос. Федерации,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>. гос. бюджет</w:t>
      </w:r>
      <w:proofErr w:type="gramStart"/>
      <w:r w:rsidRPr="002765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5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76505">
        <w:rPr>
          <w:rFonts w:ascii="Times New Roman" w:hAnsi="Times New Roman" w:cs="Times New Roman"/>
          <w:sz w:val="28"/>
          <w:szCs w:val="28"/>
        </w:rPr>
        <w:t>бразоват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27650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76505">
        <w:rPr>
          <w:rFonts w:ascii="Times New Roman" w:hAnsi="Times New Roman" w:cs="Times New Roman"/>
          <w:sz w:val="28"/>
          <w:szCs w:val="28"/>
        </w:rPr>
        <w:t>. проф. образования "Оренбург. гос. ун-т". - Оренбург: ОГУ,  2015. – 158 с.</w:t>
      </w:r>
    </w:p>
    <w:p w:rsidR="00DC4A00" w:rsidRPr="00276505" w:rsidRDefault="00276505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C4A00" w:rsidRPr="00276505">
        <w:rPr>
          <w:rFonts w:ascii="Times New Roman" w:hAnsi="Times New Roman" w:cs="Times New Roman"/>
          <w:sz w:val="28"/>
          <w:szCs w:val="28"/>
        </w:rPr>
        <w:t xml:space="preserve">. Куделина, </w:t>
      </w:r>
      <w:proofErr w:type="gramStart"/>
      <w:r w:rsidR="00DC4A00" w:rsidRPr="00276505">
        <w:rPr>
          <w:rFonts w:ascii="Times New Roman" w:hAnsi="Times New Roman" w:cs="Times New Roman"/>
          <w:sz w:val="28"/>
          <w:szCs w:val="28"/>
        </w:rPr>
        <w:t>И. В.</w:t>
      </w:r>
      <w:proofErr w:type="gramEnd"/>
      <w:r w:rsidR="00DC4A00" w:rsidRPr="00276505">
        <w:rPr>
          <w:rFonts w:ascii="Times New Roman" w:hAnsi="Times New Roman" w:cs="Times New Roman"/>
          <w:sz w:val="28"/>
          <w:szCs w:val="28"/>
        </w:rPr>
        <w:t xml:space="preserve"> Общая геология: учебное пособие для студентов, обучающихся по программе высшего образования по специальности 21.05.02 Прикладная геология /И. В. Куделина, Н. П. </w:t>
      </w:r>
      <w:proofErr w:type="spellStart"/>
      <w:r w:rsidR="00DC4A00" w:rsidRPr="00276505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="00DC4A00" w:rsidRPr="00276505">
        <w:rPr>
          <w:rFonts w:ascii="Times New Roman" w:hAnsi="Times New Roman" w:cs="Times New Roman"/>
          <w:sz w:val="28"/>
          <w:szCs w:val="28"/>
        </w:rPr>
        <w:t xml:space="preserve">, Т. В. Леонтьева; М-во образования и науки Рос. Федерации, </w:t>
      </w:r>
      <w:proofErr w:type="spellStart"/>
      <w:r w:rsidR="00DC4A00" w:rsidRPr="00276505">
        <w:rPr>
          <w:rFonts w:ascii="Times New Roman" w:hAnsi="Times New Roman" w:cs="Times New Roman"/>
          <w:sz w:val="28"/>
          <w:szCs w:val="28"/>
        </w:rPr>
        <w:t>Федер</w:t>
      </w:r>
      <w:proofErr w:type="gramStart"/>
      <w:r w:rsidR="00DC4A00" w:rsidRPr="0027650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C4A00" w:rsidRPr="00276505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DC4A00" w:rsidRPr="00276505">
        <w:rPr>
          <w:rFonts w:ascii="Times New Roman" w:hAnsi="Times New Roman" w:cs="Times New Roman"/>
          <w:sz w:val="28"/>
          <w:szCs w:val="28"/>
        </w:rPr>
        <w:t xml:space="preserve">. бюджет. </w:t>
      </w:r>
      <w:proofErr w:type="spellStart"/>
      <w:r w:rsidR="00DC4A00" w:rsidRPr="00276505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="00DC4A00" w:rsidRPr="00276505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="00DC4A00" w:rsidRPr="0027650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DC4A00" w:rsidRPr="00276505">
        <w:rPr>
          <w:rFonts w:ascii="Times New Roman" w:hAnsi="Times New Roman" w:cs="Times New Roman"/>
          <w:sz w:val="28"/>
          <w:szCs w:val="28"/>
        </w:rPr>
        <w:t xml:space="preserve">. образования "Оренбург. гос. ун-т". - Оренбург: ОГУ, 2016. – 191 с. </w:t>
      </w: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276505" w:rsidRDefault="00DC4A00" w:rsidP="002765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7D0743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Обратите внимание практически готовый отчет есть в пособие 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507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9DB"/>
        </w:rPr>
        <w:t>Учебная геологическая практика для строительных специальностей</w:t>
      </w:r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: учебное пособие / Н. П.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Галянина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, Т. В. Леонтьева, Е. Г. Щеглова; М-во образования и науки Рос. Федерации,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Федер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. гос. бюджет.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образоват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 образования "Оренбург. гос. ун-т". - Электрон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т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екстовые дан. (1 файл: 57900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Kб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). - Оренбург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: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ОГУ, 2017.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</w:t>
      </w:r>
    </w:p>
    <w:p w:rsidR="00DC4A00" w:rsidRPr="00C6507E" w:rsidRDefault="00DC4A00" w:rsidP="00DC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Жирным шрифтом выделила источники, по которым нужно написать отчет. Все необходимые источники есть на сайте библиотеки ОГУ в электронном виде, просто их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скачиваете и согласно заданию оставляете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отчет. Отчет должен быть верно, оформлен, правила оформления студенческих работ приведены в </w:t>
      </w:r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СТО 02069024.101–2015 РАБОТЫ СТУДЕНЧЕСКИЕ. Общие требования и правила оформления. – Оренбург: ОГУ, 2015. – 85 с.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507E">
        <w:rPr>
          <w:rFonts w:ascii="Times New Roman" w:eastAsia="Calibri" w:hAnsi="Times New Roman" w:cs="Times New Roman"/>
          <w:sz w:val="28"/>
          <w:szCs w:val="28"/>
        </w:rPr>
        <w:t>Данные требования также есть на сайте библиотеки ОГУ в электронном виде, из данных требований вам нужно просмотреть, как оформляются именно отчеты, оформление вашего отчета должно быть верное, согласно СТО.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C4A00" w:rsidRPr="00C6507E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</w:pPr>
    </w:p>
    <w:p w:rsidR="00DC4A00" w:rsidRPr="00DD38F1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04FDF" w:rsidRDefault="00504FDF"/>
    <w:sectPr w:rsidR="00504FDF" w:rsidSect="00914A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10FCF"/>
    <w:multiLevelType w:val="multilevel"/>
    <w:tmpl w:val="C19AC3DA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B8"/>
    <w:rsid w:val="000137B8"/>
    <w:rsid w:val="00276505"/>
    <w:rsid w:val="004A5C97"/>
    <w:rsid w:val="00504FDF"/>
    <w:rsid w:val="00D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Head">
    <w:name w:val="Report_Head"/>
    <w:basedOn w:val="a"/>
    <w:link w:val="ReportHead0"/>
    <w:rsid w:val="00DC4A00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DC4A0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DC4A00"/>
    <w:pPr>
      <w:ind w:left="720"/>
      <w:contextualSpacing/>
    </w:pPr>
  </w:style>
  <w:style w:type="character" w:customStyle="1" w:styleId="1">
    <w:name w:val="Основной текст Знак1"/>
    <w:uiPriority w:val="99"/>
    <w:rsid w:val="00DC4A00"/>
    <w:rPr>
      <w:rFonts w:ascii="Times New Roman" w:hAnsi="Times New Roman" w:cs="Times New Roman"/>
      <w:spacing w:val="2"/>
      <w:sz w:val="21"/>
      <w:szCs w:val="21"/>
      <w:u w:val="none"/>
    </w:rPr>
  </w:style>
  <w:style w:type="character" w:styleId="a4">
    <w:name w:val="Hyperlink"/>
    <w:basedOn w:val="a0"/>
    <w:uiPriority w:val="99"/>
    <w:unhideWhenUsed/>
    <w:rsid w:val="00DC4A00"/>
    <w:rPr>
      <w:color w:val="0563C1" w:themeColor="hyperlink"/>
      <w:u w:val="single"/>
    </w:rPr>
  </w:style>
  <w:style w:type="paragraph" w:customStyle="1" w:styleId="a5">
    <w:name w:val="Стиль"/>
    <w:uiPriority w:val="99"/>
    <w:rsid w:val="00DC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Head">
    <w:name w:val="Report_Head"/>
    <w:basedOn w:val="a"/>
    <w:link w:val="ReportHead0"/>
    <w:rsid w:val="00DC4A00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DC4A0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DC4A00"/>
    <w:pPr>
      <w:ind w:left="720"/>
      <w:contextualSpacing/>
    </w:pPr>
  </w:style>
  <w:style w:type="character" w:customStyle="1" w:styleId="1">
    <w:name w:val="Основной текст Знак1"/>
    <w:uiPriority w:val="99"/>
    <w:rsid w:val="00DC4A00"/>
    <w:rPr>
      <w:rFonts w:ascii="Times New Roman" w:hAnsi="Times New Roman" w:cs="Times New Roman"/>
      <w:spacing w:val="2"/>
      <w:sz w:val="21"/>
      <w:szCs w:val="21"/>
      <w:u w:val="none"/>
    </w:rPr>
  </w:style>
  <w:style w:type="character" w:styleId="a4">
    <w:name w:val="Hyperlink"/>
    <w:basedOn w:val="a0"/>
    <w:uiPriority w:val="99"/>
    <w:unhideWhenUsed/>
    <w:rsid w:val="00DC4A00"/>
    <w:rPr>
      <w:color w:val="0563C1" w:themeColor="hyperlink"/>
      <w:u w:val="single"/>
    </w:rPr>
  </w:style>
  <w:style w:type="paragraph" w:customStyle="1" w:styleId="a5">
    <w:name w:val="Стиль"/>
    <w:uiPriority w:val="99"/>
    <w:rsid w:val="00DC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lib.osu.ru/web/books/metod_all/164556_20220318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tlib.osu.ru/web/books/metod_all/36826_20170529.pdf" TargetMode="External"/><Relationship Id="rId12" Type="http://schemas.openxmlformats.org/officeDocument/2006/relationships/hyperlink" Target="http://artlib.osu.ru/web/books/metod_all/117322_202002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lib.osu.ru/web/books/metod_all/9715_20160303.pdf" TargetMode="External"/><Relationship Id="rId11" Type="http://schemas.openxmlformats.org/officeDocument/2006/relationships/hyperlink" Target="http://artlib.osu.ru/web/books/metod_all/117322_2020020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tlib.osu.ru/web/books/metod_all/164555_202203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lib.osu.ru/web/books/metod_all/114331_2019120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1506</Words>
  <Characters>8586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2026-02-25T07:21:00Z</dcterms:created>
  <dcterms:modified xsi:type="dcterms:W3CDTF">2026-02-27T08:25:00Z</dcterms:modified>
</cp:coreProperties>
</file>