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FD" w:rsidRPr="00BB35E3" w:rsidRDefault="002506E1" w:rsidP="00E92EFD">
      <w:pPr>
        <w:tabs>
          <w:tab w:val="left" w:pos="6237"/>
        </w:tabs>
        <w:spacing w:line="276" w:lineRule="auto"/>
        <w:ind w:left="6237"/>
        <w:rPr>
          <w:rFonts w:eastAsia="Calibri"/>
          <w:sz w:val="28"/>
          <w:szCs w:val="28"/>
        </w:rPr>
      </w:pPr>
      <w:r>
        <w:rPr>
          <w:sz w:val="24"/>
          <w:szCs w:val="24"/>
          <w:lang w:eastAsia="ru-RU"/>
        </w:rPr>
        <w:t xml:space="preserve"> </w:t>
      </w:r>
      <w:r w:rsidR="00E92EFD" w:rsidRPr="00BB35E3">
        <w:rPr>
          <w:rFonts w:eastAsia="Calibri"/>
          <w:sz w:val="28"/>
          <w:szCs w:val="28"/>
        </w:rPr>
        <w:t>«УТВЕРЖДАЮ»</w:t>
      </w:r>
    </w:p>
    <w:p w:rsidR="00E92EFD" w:rsidRPr="00BB35E3" w:rsidRDefault="00E92EFD" w:rsidP="00E92EFD">
      <w:pPr>
        <w:tabs>
          <w:tab w:val="left" w:pos="6237"/>
        </w:tabs>
        <w:spacing w:line="276" w:lineRule="auto"/>
        <w:ind w:left="6237"/>
        <w:rPr>
          <w:rFonts w:eastAsia="Calibri"/>
          <w:sz w:val="28"/>
          <w:szCs w:val="28"/>
        </w:rPr>
      </w:pPr>
      <w:r w:rsidRPr="00BB35E3">
        <w:rPr>
          <w:rFonts w:eastAsia="Calibri"/>
          <w:sz w:val="28"/>
          <w:szCs w:val="28"/>
        </w:rPr>
        <w:t>Заведующий кафедрой ООД</w:t>
      </w:r>
    </w:p>
    <w:p w:rsidR="00E92EFD" w:rsidRPr="00BB35E3" w:rsidRDefault="00E92EFD" w:rsidP="00E92EFD">
      <w:pPr>
        <w:tabs>
          <w:tab w:val="left" w:pos="6237"/>
        </w:tabs>
        <w:spacing w:line="276" w:lineRule="auto"/>
        <w:ind w:left="6237"/>
        <w:rPr>
          <w:rFonts w:eastAsia="Calibri"/>
          <w:sz w:val="28"/>
          <w:szCs w:val="28"/>
        </w:rPr>
      </w:pPr>
      <w:r w:rsidRPr="00BB35E3">
        <w:rPr>
          <w:rFonts w:eastAsia="Calibri"/>
          <w:sz w:val="28"/>
          <w:szCs w:val="28"/>
        </w:rPr>
        <w:t xml:space="preserve">________ З.З. </w:t>
      </w:r>
      <w:proofErr w:type="spellStart"/>
      <w:r w:rsidRPr="00BB35E3">
        <w:rPr>
          <w:rFonts w:eastAsia="Calibri"/>
          <w:sz w:val="28"/>
          <w:szCs w:val="28"/>
        </w:rPr>
        <w:t>Утяганова</w:t>
      </w:r>
      <w:proofErr w:type="spellEnd"/>
    </w:p>
    <w:p w:rsidR="00E92EFD" w:rsidRPr="00BB35E3" w:rsidRDefault="00E92EFD" w:rsidP="00E92EFD">
      <w:pPr>
        <w:tabs>
          <w:tab w:val="left" w:pos="6237"/>
        </w:tabs>
        <w:spacing w:line="276" w:lineRule="auto"/>
        <w:ind w:left="6237"/>
        <w:rPr>
          <w:rFonts w:eastAsia="Calibri"/>
          <w:sz w:val="28"/>
          <w:szCs w:val="28"/>
        </w:rPr>
      </w:pPr>
      <w:r w:rsidRPr="00BB35E3">
        <w:rPr>
          <w:rFonts w:eastAsia="Calibri"/>
          <w:sz w:val="28"/>
          <w:szCs w:val="28"/>
        </w:rPr>
        <w:t>«___»___________ 201</w:t>
      </w:r>
      <w:r w:rsidR="007B7313">
        <w:rPr>
          <w:rFonts w:eastAsia="Calibri"/>
          <w:sz w:val="28"/>
          <w:szCs w:val="28"/>
          <w:lang w:val="en-US"/>
        </w:rPr>
        <w:t>6</w:t>
      </w:r>
      <w:bookmarkStart w:id="0" w:name="_GoBack"/>
      <w:bookmarkEnd w:id="0"/>
      <w:r w:rsidRPr="00BB35E3">
        <w:rPr>
          <w:rFonts w:eastAsia="Calibri"/>
          <w:sz w:val="28"/>
          <w:szCs w:val="28"/>
        </w:rPr>
        <w:t xml:space="preserve"> г.</w:t>
      </w:r>
    </w:p>
    <w:p w:rsidR="00E92EFD" w:rsidRPr="00BB35E3" w:rsidRDefault="00E92EFD" w:rsidP="00E92EFD">
      <w:pPr>
        <w:spacing w:line="276" w:lineRule="auto"/>
        <w:ind w:left="5670"/>
        <w:rPr>
          <w:rFonts w:eastAsia="Calibri"/>
          <w:sz w:val="28"/>
          <w:szCs w:val="28"/>
        </w:rPr>
      </w:pPr>
    </w:p>
    <w:p w:rsidR="00E92EFD" w:rsidRPr="00BB35E3" w:rsidRDefault="00E92EFD" w:rsidP="00E92EFD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BB35E3">
        <w:rPr>
          <w:rFonts w:eastAsia="Calibri"/>
          <w:b/>
          <w:sz w:val="28"/>
          <w:szCs w:val="28"/>
        </w:rPr>
        <w:t>Вопросы к зачету по дисциплине «Иностранный язык»</w:t>
      </w:r>
    </w:p>
    <w:p w:rsidR="00E92EFD" w:rsidRPr="00E92EFD" w:rsidRDefault="00E92EFD" w:rsidP="00E92EFD">
      <w:pPr>
        <w:tabs>
          <w:tab w:val="left" w:pos="709"/>
        </w:tabs>
        <w:spacing w:line="276" w:lineRule="auto"/>
        <w:jc w:val="center"/>
        <w:rPr>
          <w:rFonts w:eastAsia="Calibri"/>
          <w:b/>
          <w:sz w:val="32"/>
          <w:szCs w:val="28"/>
        </w:rPr>
      </w:pPr>
      <w:r w:rsidRPr="00BB35E3">
        <w:rPr>
          <w:rFonts w:eastAsia="Calibri"/>
          <w:b/>
          <w:sz w:val="28"/>
          <w:szCs w:val="28"/>
        </w:rPr>
        <w:t>для студентов очной и заочной формы обучения направления подготовки «</w:t>
      </w:r>
      <w:r>
        <w:rPr>
          <w:b/>
          <w:sz w:val="28"/>
          <w:szCs w:val="24"/>
          <w:lang w:eastAsia="ru-RU"/>
        </w:rPr>
        <w:t>Экономика</w:t>
      </w:r>
      <w:r w:rsidRPr="00BB35E3">
        <w:rPr>
          <w:b/>
          <w:sz w:val="28"/>
          <w:szCs w:val="28"/>
          <w:lang w:eastAsia="ru-RU"/>
        </w:rPr>
        <w:t>»,</w:t>
      </w:r>
      <w:r w:rsidRPr="00BB35E3">
        <w:rPr>
          <w:b/>
          <w:sz w:val="26"/>
          <w:szCs w:val="26"/>
          <w:lang w:eastAsia="ru-RU"/>
        </w:rPr>
        <w:t xml:space="preserve">  </w:t>
      </w:r>
      <w:r w:rsidRPr="00BB35E3">
        <w:rPr>
          <w:b/>
          <w:sz w:val="28"/>
          <w:szCs w:val="26"/>
          <w:lang w:eastAsia="ru-RU"/>
        </w:rPr>
        <w:t xml:space="preserve">групп </w:t>
      </w:r>
      <w:r w:rsidRPr="00E92EFD">
        <w:rPr>
          <w:b/>
          <w:sz w:val="28"/>
          <w:szCs w:val="24"/>
          <w:lang w:eastAsia="ru-RU"/>
        </w:rPr>
        <w:t>15Э</w:t>
      </w:r>
      <w:proofErr w:type="gramStart"/>
      <w:r w:rsidRPr="00E92EFD">
        <w:rPr>
          <w:b/>
          <w:sz w:val="28"/>
          <w:szCs w:val="24"/>
          <w:lang w:eastAsia="ru-RU"/>
        </w:rPr>
        <w:t>к(</w:t>
      </w:r>
      <w:proofErr w:type="gramEnd"/>
      <w:r w:rsidRPr="00E92EFD">
        <w:rPr>
          <w:b/>
          <w:sz w:val="28"/>
          <w:szCs w:val="24"/>
          <w:lang w:eastAsia="ru-RU"/>
        </w:rPr>
        <w:t>ба)ЭПО, з-15Эк(ба)ЭПО</w:t>
      </w:r>
      <w:r w:rsidRPr="00E92EFD">
        <w:rPr>
          <w:rFonts w:eastAsia="Calibri"/>
          <w:b/>
          <w:sz w:val="32"/>
          <w:szCs w:val="28"/>
        </w:rPr>
        <w:t xml:space="preserve"> </w:t>
      </w:r>
    </w:p>
    <w:p w:rsidR="00E92EFD" w:rsidRPr="002506E1" w:rsidRDefault="00E92EFD" w:rsidP="00E92EFD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 w:rsidRPr="00BB35E3">
        <w:rPr>
          <w:rFonts w:eastAsia="Calibri"/>
          <w:b/>
          <w:sz w:val="28"/>
          <w:szCs w:val="28"/>
        </w:rPr>
        <w:t xml:space="preserve">на </w:t>
      </w:r>
      <w:r>
        <w:rPr>
          <w:rFonts w:eastAsia="Calibri"/>
          <w:b/>
          <w:sz w:val="28"/>
          <w:szCs w:val="28"/>
        </w:rPr>
        <w:t>2</w:t>
      </w:r>
      <w:r w:rsidRPr="00BB35E3">
        <w:rPr>
          <w:rFonts w:eastAsia="Calibri"/>
          <w:b/>
          <w:sz w:val="28"/>
          <w:szCs w:val="28"/>
        </w:rPr>
        <w:t xml:space="preserve"> семестр 201</w:t>
      </w:r>
      <w:r>
        <w:rPr>
          <w:rFonts w:eastAsia="Calibri"/>
          <w:b/>
          <w:sz w:val="28"/>
          <w:szCs w:val="28"/>
        </w:rPr>
        <w:t>5</w:t>
      </w:r>
      <w:r w:rsidRPr="00BB35E3">
        <w:rPr>
          <w:rFonts w:eastAsia="Calibri"/>
          <w:b/>
          <w:sz w:val="28"/>
          <w:szCs w:val="28"/>
        </w:rPr>
        <w:t>-201</w:t>
      </w:r>
      <w:r>
        <w:rPr>
          <w:rFonts w:eastAsia="Calibri"/>
          <w:b/>
          <w:sz w:val="28"/>
          <w:szCs w:val="28"/>
        </w:rPr>
        <w:t>6</w:t>
      </w:r>
      <w:r w:rsidRPr="00BB35E3">
        <w:rPr>
          <w:rFonts w:eastAsia="Calibri"/>
          <w:b/>
          <w:sz w:val="28"/>
          <w:szCs w:val="28"/>
        </w:rPr>
        <w:t xml:space="preserve"> учебного года</w:t>
      </w:r>
      <w:r w:rsidRPr="008F39C5">
        <w:rPr>
          <w:sz w:val="24"/>
          <w:szCs w:val="24"/>
        </w:rPr>
        <w:tab/>
      </w:r>
    </w:p>
    <w:p w:rsidR="00447250" w:rsidRDefault="00447250" w:rsidP="00E92EFD">
      <w:pPr>
        <w:rPr>
          <w:sz w:val="24"/>
          <w:szCs w:val="24"/>
          <w:lang w:eastAsia="ru-RU"/>
        </w:rPr>
      </w:pPr>
    </w:p>
    <w:p w:rsidR="00447250" w:rsidRPr="007B7313" w:rsidRDefault="00447250" w:rsidP="00447250">
      <w:pPr>
        <w:jc w:val="center"/>
        <w:rPr>
          <w:sz w:val="28"/>
          <w:szCs w:val="24"/>
        </w:rPr>
      </w:pPr>
      <w:r w:rsidRPr="00E92EFD">
        <w:rPr>
          <w:sz w:val="28"/>
          <w:szCs w:val="24"/>
        </w:rPr>
        <w:t>Устная</w:t>
      </w:r>
      <w:r w:rsidRPr="007B7313">
        <w:rPr>
          <w:sz w:val="28"/>
          <w:szCs w:val="24"/>
        </w:rPr>
        <w:t xml:space="preserve"> </w:t>
      </w:r>
      <w:r w:rsidRPr="00E92EFD">
        <w:rPr>
          <w:sz w:val="28"/>
          <w:szCs w:val="24"/>
        </w:rPr>
        <w:t>речь</w:t>
      </w:r>
      <w:r w:rsidRPr="007B7313">
        <w:rPr>
          <w:sz w:val="28"/>
          <w:szCs w:val="24"/>
        </w:rPr>
        <w:t xml:space="preserve">: 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 xml:space="preserve">1. Economics as a science. 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2. Economic environment.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3. Levels of economics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4. Macroeconomics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5. Microeconomics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6. Economic systems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7. Planned economy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8. Market economy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9. Mixed economy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10. Fundamental laws of economics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11. The law of demand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12. The law of supply</w:t>
      </w:r>
    </w:p>
    <w:p w:rsidR="00447250" w:rsidRPr="00E92EFD" w:rsidRDefault="00447250" w:rsidP="00447250">
      <w:pPr>
        <w:ind w:left="708"/>
        <w:rPr>
          <w:sz w:val="28"/>
          <w:szCs w:val="24"/>
          <w:lang w:val="en-US"/>
        </w:rPr>
      </w:pPr>
      <w:r w:rsidRPr="00E92EFD">
        <w:rPr>
          <w:sz w:val="28"/>
          <w:szCs w:val="24"/>
          <w:lang w:val="en-US"/>
        </w:rPr>
        <w:t>13. Supply, demand and market price</w:t>
      </w:r>
    </w:p>
    <w:p w:rsidR="00344A5A" w:rsidRPr="00E92EFD" w:rsidRDefault="00344A5A" w:rsidP="00447250">
      <w:pPr>
        <w:jc w:val="center"/>
        <w:rPr>
          <w:sz w:val="28"/>
          <w:szCs w:val="24"/>
          <w:lang w:val="en-US"/>
        </w:rPr>
      </w:pPr>
    </w:p>
    <w:p w:rsidR="00447250" w:rsidRPr="007B7313" w:rsidRDefault="00447250" w:rsidP="00447250">
      <w:pPr>
        <w:jc w:val="center"/>
        <w:rPr>
          <w:sz w:val="28"/>
          <w:szCs w:val="24"/>
        </w:rPr>
      </w:pPr>
      <w:r w:rsidRPr="00E92EFD">
        <w:rPr>
          <w:sz w:val="28"/>
          <w:szCs w:val="24"/>
        </w:rPr>
        <w:t>Грамматический</w:t>
      </w:r>
      <w:r w:rsidRPr="007B7313">
        <w:rPr>
          <w:sz w:val="28"/>
          <w:szCs w:val="24"/>
        </w:rPr>
        <w:t xml:space="preserve"> </w:t>
      </w:r>
      <w:r w:rsidRPr="00E92EFD">
        <w:rPr>
          <w:sz w:val="28"/>
          <w:szCs w:val="24"/>
        </w:rPr>
        <w:t>материал</w:t>
      </w:r>
      <w:r w:rsidRPr="007B7313">
        <w:rPr>
          <w:sz w:val="28"/>
          <w:szCs w:val="24"/>
        </w:rPr>
        <w:t>:</w:t>
      </w:r>
    </w:p>
    <w:p w:rsidR="00447250" w:rsidRPr="00E92EFD" w:rsidRDefault="00447250" w:rsidP="00447250">
      <w:pPr>
        <w:rPr>
          <w:sz w:val="28"/>
          <w:szCs w:val="24"/>
        </w:rPr>
      </w:pPr>
      <w:r w:rsidRPr="007B7313">
        <w:rPr>
          <w:sz w:val="28"/>
          <w:szCs w:val="24"/>
        </w:rPr>
        <w:tab/>
      </w:r>
      <w:r w:rsidRPr="00E92EFD">
        <w:rPr>
          <w:sz w:val="28"/>
          <w:szCs w:val="24"/>
        </w:rPr>
        <w:t xml:space="preserve">1. Типы вопросов в английском языке. </w:t>
      </w:r>
    </w:p>
    <w:p w:rsidR="00447250" w:rsidRPr="00E92EFD" w:rsidRDefault="00447250" w:rsidP="00447250">
      <w:pPr>
        <w:rPr>
          <w:sz w:val="28"/>
          <w:szCs w:val="24"/>
        </w:rPr>
      </w:pPr>
      <w:r w:rsidRPr="00E92EFD">
        <w:rPr>
          <w:sz w:val="28"/>
          <w:szCs w:val="24"/>
        </w:rPr>
        <w:tab/>
        <w:t>2. Общий вопрос</w:t>
      </w:r>
    </w:p>
    <w:p w:rsidR="00447250" w:rsidRPr="00E92EFD" w:rsidRDefault="00447250" w:rsidP="00447250">
      <w:pPr>
        <w:rPr>
          <w:sz w:val="28"/>
          <w:szCs w:val="24"/>
        </w:rPr>
      </w:pPr>
      <w:r w:rsidRPr="00E92EFD">
        <w:rPr>
          <w:sz w:val="28"/>
          <w:szCs w:val="24"/>
        </w:rPr>
        <w:tab/>
        <w:t>3. Специальный вопрос</w:t>
      </w:r>
    </w:p>
    <w:p w:rsidR="00447250" w:rsidRPr="00E92EFD" w:rsidRDefault="00447250" w:rsidP="00447250">
      <w:pPr>
        <w:ind w:firstLine="708"/>
        <w:rPr>
          <w:sz w:val="28"/>
          <w:szCs w:val="24"/>
        </w:rPr>
      </w:pPr>
      <w:r w:rsidRPr="00E92EFD">
        <w:rPr>
          <w:sz w:val="28"/>
          <w:szCs w:val="24"/>
        </w:rPr>
        <w:t>4. Специальный вопрос к подлежащему</w:t>
      </w:r>
    </w:p>
    <w:p w:rsidR="00447250" w:rsidRPr="00E92EFD" w:rsidRDefault="00447250" w:rsidP="00447250">
      <w:pPr>
        <w:ind w:firstLine="708"/>
        <w:rPr>
          <w:sz w:val="28"/>
          <w:szCs w:val="24"/>
        </w:rPr>
      </w:pPr>
      <w:r w:rsidRPr="00E92EFD">
        <w:rPr>
          <w:sz w:val="28"/>
          <w:szCs w:val="24"/>
        </w:rPr>
        <w:t>5. Альтернативный вопрос</w:t>
      </w:r>
    </w:p>
    <w:p w:rsidR="00447250" w:rsidRPr="00E92EFD" w:rsidRDefault="00447250" w:rsidP="00447250">
      <w:pPr>
        <w:ind w:firstLine="708"/>
        <w:rPr>
          <w:sz w:val="28"/>
          <w:szCs w:val="24"/>
        </w:rPr>
      </w:pPr>
      <w:r w:rsidRPr="00E92EFD">
        <w:rPr>
          <w:sz w:val="28"/>
          <w:szCs w:val="24"/>
        </w:rPr>
        <w:t>6. Разделительный вопрос</w:t>
      </w:r>
    </w:p>
    <w:p w:rsidR="00447250" w:rsidRPr="00E92EFD" w:rsidRDefault="00447250" w:rsidP="00447250">
      <w:pPr>
        <w:ind w:firstLine="708"/>
        <w:rPr>
          <w:sz w:val="28"/>
          <w:szCs w:val="24"/>
        </w:rPr>
      </w:pPr>
      <w:r w:rsidRPr="00E92EFD">
        <w:rPr>
          <w:sz w:val="28"/>
          <w:szCs w:val="24"/>
        </w:rPr>
        <w:t xml:space="preserve">7. </w:t>
      </w:r>
      <w:proofErr w:type="spellStart"/>
      <w:proofErr w:type="gramStart"/>
      <w:r w:rsidRPr="00E92EFD">
        <w:rPr>
          <w:sz w:val="28"/>
          <w:szCs w:val="24"/>
        </w:rPr>
        <w:t>Видо</w:t>
      </w:r>
      <w:proofErr w:type="spellEnd"/>
      <w:r w:rsidRPr="00E92EFD">
        <w:rPr>
          <w:sz w:val="28"/>
          <w:szCs w:val="24"/>
        </w:rPr>
        <w:t>-временная</w:t>
      </w:r>
      <w:proofErr w:type="gramEnd"/>
      <w:r w:rsidRPr="00E92EFD">
        <w:rPr>
          <w:sz w:val="28"/>
          <w:szCs w:val="24"/>
        </w:rPr>
        <w:t xml:space="preserve"> система глагола в страдательном залоге</w:t>
      </w:r>
    </w:p>
    <w:p w:rsidR="00447250" w:rsidRPr="00E92EFD" w:rsidRDefault="00447250" w:rsidP="00447250">
      <w:pPr>
        <w:rPr>
          <w:sz w:val="28"/>
          <w:szCs w:val="24"/>
        </w:rPr>
      </w:pPr>
    </w:p>
    <w:p w:rsidR="00447250" w:rsidRDefault="00447250" w:rsidP="00447250">
      <w:pPr>
        <w:ind w:firstLine="720"/>
        <w:rPr>
          <w:sz w:val="24"/>
          <w:szCs w:val="24"/>
        </w:rPr>
      </w:pPr>
    </w:p>
    <w:p w:rsidR="00FE29EE" w:rsidRPr="002506E1" w:rsidRDefault="00FE29EE" w:rsidP="00FE29EE">
      <w:pPr>
        <w:rPr>
          <w:sz w:val="22"/>
          <w:szCs w:val="24"/>
          <w:lang w:eastAsia="ru-RU"/>
        </w:rPr>
      </w:pPr>
    </w:p>
    <w:p w:rsidR="00E92EFD" w:rsidRPr="00BB35E3" w:rsidRDefault="00E92EFD" w:rsidP="00E92EFD">
      <w:pPr>
        <w:spacing w:after="200" w:line="276" w:lineRule="auto"/>
        <w:jc w:val="center"/>
        <w:rPr>
          <w:rFonts w:eastAsia="Calibri"/>
          <w:sz w:val="28"/>
          <w:szCs w:val="28"/>
        </w:rPr>
      </w:pPr>
      <w:r w:rsidRPr="00BB35E3">
        <w:rPr>
          <w:rFonts w:eastAsia="Calibri"/>
          <w:sz w:val="28"/>
          <w:szCs w:val="28"/>
        </w:rPr>
        <w:t>Составитель</w:t>
      </w:r>
      <w:r w:rsidRPr="00BB35E3">
        <w:rPr>
          <w:rFonts w:eastAsia="Calibri"/>
          <w:sz w:val="28"/>
          <w:szCs w:val="28"/>
        </w:rPr>
        <w:tab/>
      </w:r>
      <w:r w:rsidRPr="00BB35E3">
        <w:rPr>
          <w:rFonts w:eastAsia="Calibri"/>
          <w:sz w:val="28"/>
          <w:szCs w:val="28"/>
        </w:rPr>
        <w:tab/>
      </w:r>
      <w:r w:rsidRPr="00BB35E3">
        <w:rPr>
          <w:rFonts w:eastAsia="Calibri"/>
          <w:sz w:val="28"/>
          <w:szCs w:val="28"/>
        </w:rPr>
        <w:tab/>
      </w:r>
      <w:r w:rsidRPr="00BB35E3">
        <w:rPr>
          <w:rFonts w:eastAsia="Calibri"/>
          <w:sz w:val="28"/>
          <w:szCs w:val="28"/>
        </w:rPr>
        <w:tab/>
      </w:r>
      <w:r w:rsidRPr="00BB35E3">
        <w:rPr>
          <w:rFonts w:eastAsia="Calibri"/>
          <w:sz w:val="28"/>
          <w:szCs w:val="28"/>
        </w:rPr>
        <w:tab/>
      </w:r>
      <w:r w:rsidRPr="00BB35E3">
        <w:rPr>
          <w:rFonts w:eastAsia="Calibri"/>
          <w:sz w:val="28"/>
          <w:szCs w:val="28"/>
        </w:rPr>
        <w:tab/>
      </w:r>
      <w:r w:rsidRPr="00BB35E3">
        <w:rPr>
          <w:rFonts w:eastAsia="Calibri"/>
          <w:sz w:val="28"/>
          <w:szCs w:val="28"/>
        </w:rPr>
        <w:tab/>
        <w:t>Н.С. Мерзлякова</w:t>
      </w:r>
    </w:p>
    <w:p w:rsidR="00447250" w:rsidRPr="008F39C5" w:rsidRDefault="00447250" w:rsidP="00E92EFD">
      <w:pPr>
        <w:ind w:left="540"/>
        <w:jc w:val="center"/>
        <w:rPr>
          <w:b/>
          <w:sz w:val="24"/>
          <w:szCs w:val="24"/>
        </w:rPr>
      </w:pPr>
    </w:p>
    <w:sectPr w:rsidR="00447250" w:rsidRPr="008F39C5" w:rsidSect="00B66A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7B" w:rsidRDefault="00C57C7B" w:rsidP="004D5E64">
      <w:r>
        <w:separator/>
      </w:r>
    </w:p>
  </w:endnote>
  <w:endnote w:type="continuationSeparator" w:id="0">
    <w:p w:rsidR="00C57C7B" w:rsidRDefault="00C57C7B" w:rsidP="004D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7B" w:rsidRDefault="00C57C7B" w:rsidP="004D5E64">
      <w:r>
        <w:separator/>
      </w:r>
    </w:p>
  </w:footnote>
  <w:footnote w:type="continuationSeparator" w:id="0">
    <w:p w:rsidR="00C57C7B" w:rsidRDefault="00C57C7B" w:rsidP="004D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5E335E5"/>
    <w:multiLevelType w:val="hybridMultilevel"/>
    <w:tmpl w:val="911C8148"/>
    <w:lvl w:ilvl="0" w:tplc="68526A1E">
      <w:start w:val="1"/>
      <w:numFmt w:val="bullet"/>
      <w:lvlText w:val=""/>
      <w:lvlJc w:val="left"/>
      <w:pPr>
        <w:tabs>
          <w:tab w:val="num" w:pos="747"/>
        </w:tabs>
        <w:ind w:left="18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AFB"/>
    <w:rsid w:val="00077CFE"/>
    <w:rsid w:val="000C07CF"/>
    <w:rsid w:val="00241B97"/>
    <w:rsid w:val="002506E1"/>
    <w:rsid w:val="00291BE2"/>
    <w:rsid w:val="00344A5A"/>
    <w:rsid w:val="00447250"/>
    <w:rsid w:val="00463B68"/>
    <w:rsid w:val="004D5E64"/>
    <w:rsid w:val="004F2916"/>
    <w:rsid w:val="005F06C1"/>
    <w:rsid w:val="00655F89"/>
    <w:rsid w:val="0070631F"/>
    <w:rsid w:val="007719F8"/>
    <w:rsid w:val="007A6171"/>
    <w:rsid w:val="007B6053"/>
    <w:rsid w:val="007B7313"/>
    <w:rsid w:val="00842A6A"/>
    <w:rsid w:val="008A25C0"/>
    <w:rsid w:val="008B072E"/>
    <w:rsid w:val="008F39C5"/>
    <w:rsid w:val="00983CD0"/>
    <w:rsid w:val="00A53AD1"/>
    <w:rsid w:val="00AB2717"/>
    <w:rsid w:val="00B17740"/>
    <w:rsid w:val="00B52F56"/>
    <w:rsid w:val="00B66AFB"/>
    <w:rsid w:val="00BB2DCE"/>
    <w:rsid w:val="00BE26D3"/>
    <w:rsid w:val="00C57C7B"/>
    <w:rsid w:val="00CC1287"/>
    <w:rsid w:val="00DF57F2"/>
    <w:rsid w:val="00E3185A"/>
    <w:rsid w:val="00E42E8B"/>
    <w:rsid w:val="00E90C47"/>
    <w:rsid w:val="00E92EFD"/>
    <w:rsid w:val="00F212A2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B66AFB"/>
    <w:pPr>
      <w:keepNext/>
      <w:outlineLvl w:val="3"/>
    </w:pPr>
    <w:rPr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6AF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Body Text"/>
    <w:basedOn w:val="a"/>
    <w:link w:val="a4"/>
    <w:rsid w:val="00B66AFB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B66AF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B66AFB"/>
    <w:pPr>
      <w:spacing w:after="120"/>
      <w:ind w:left="283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6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66A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header"/>
    <w:basedOn w:val="a"/>
    <w:link w:val="a8"/>
    <w:uiPriority w:val="99"/>
    <w:unhideWhenUsed/>
    <w:rsid w:val="004D5E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5E6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5E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5E6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D5E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E64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E2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1684-34B6-42EE-B699-1E73E5C5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Кумертауский филиал ОГУ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2013-10-02T11:53:00Z</cp:lastPrinted>
  <dcterms:created xsi:type="dcterms:W3CDTF">2011-11-17T04:47:00Z</dcterms:created>
  <dcterms:modified xsi:type="dcterms:W3CDTF">2016-02-13T16:59:00Z</dcterms:modified>
</cp:coreProperties>
</file>