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7D" w:rsidRPr="00C57D1C" w:rsidRDefault="0071417D" w:rsidP="00714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1C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bookmarkStart w:id="0" w:name="_GoBack"/>
      <w:bookmarkEnd w:id="0"/>
    </w:p>
    <w:p w:rsidR="0071417D" w:rsidRDefault="0071417D" w:rsidP="00714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планировки магазина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1417D" w:rsidRDefault="0071417D" w:rsidP="0071417D">
      <w:pPr>
        <w:rPr>
          <w:rFonts w:ascii="Times New Roman" w:hAnsi="Times New Roman" w:cs="Times New Roman"/>
          <w:b/>
          <w:sz w:val="28"/>
          <w:szCs w:val="28"/>
        </w:rPr>
      </w:pPr>
    </w:p>
    <w:p w:rsidR="00A52FD5" w:rsidRPr="003978B6" w:rsidRDefault="0071417D">
      <w:pPr>
        <w:rPr>
          <w:rFonts w:ascii="Times New Roman" w:hAnsi="Times New Roman" w:cs="Times New Roman"/>
          <w:b/>
          <w:sz w:val="28"/>
          <w:szCs w:val="28"/>
        </w:rPr>
      </w:pPr>
      <w:r w:rsidRPr="003978B6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3D55B3" w:rsidRDefault="008B102E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102E">
        <w:rPr>
          <w:rFonts w:ascii="Times New Roman" w:hAnsi="Times New Roman" w:cs="Times New Roman"/>
          <w:sz w:val="28"/>
          <w:szCs w:val="28"/>
        </w:rPr>
        <w:t>Перечислите этапы разработки планировки магазина.</w:t>
      </w:r>
    </w:p>
    <w:p w:rsidR="008B102E" w:rsidRDefault="008B102E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нормативные документы по устройству магазинов.</w:t>
      </w:r>
    </w:p>
    <w:p w:rsidR="008B102E" w:rsidRDefault="008B102E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требования СНиПами и МГСН регулируются?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торговому залу.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определяется эффективность использования торговой площади?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целью применяется принцип зонирования при определении зон торгового зала?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зоны по эффективности выделяют в торговом зале?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горячей зоне.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горячие зоны в магазине.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холодные (мертвые) зоны торгового зала.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используют холодные зоны?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зоны магазина.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кассовой зоне.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способы расчета количества касс в магазине?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 норматив использования кассы в магазине?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приемы расстановки кассовых боксов существуют?</w:t>
      </w:r>
    </w:p>
    <w:p w:rsidR="003978B6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способы «борьбы» с очередями.</w:t>
      </w:r>
    </w:p>
    <w:p w:rsidR="003978B6" w:rsidRPr="008B102E" w:rsidRDefault="003978B6" w:rsidP="008B10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стратегии формирования кассовых зон существуют?</w:t>
      </w:r>
    </w:p>
    <w:p w:rsidR="003D55B3" w:rsidRDefault="003D55B3">
      <w:pPr>
        <w:rPr>
          <w:rFonts w:ascii="Times New Roman" w:hAnsi="Times New Roman" w:cs="Times New Roman"/>
          <w:sz w:val="28"/>
          <w:szCs w:val="28"/>
        </w:rPr>
      </w:pPr>
    </w:p>
    <w:p w:rsidR="003D55B3" w:rsidRPr="003D55B3" w:rsidRDefault="003D55B3">
      <w:pPr>
        <w:rPr>
          <w:rFonts w:ascii="Times New Roman" w:hAnsi="Times New Roman" w:cs="Times New Roman"/>
          <w:sz w:val="28"/>
          <w:szCs w:val="28"/>
        </w:rPr>
      </w:pPr>
    </w:p>
    <w:p w:rsidR="003D55B3" w:rsidRDefault="003D55B3">
      <w:pPr>
        <w:rPr>
          <w:rFonts w:ascii="Times New Roman" w:hAnsi="Times New Roman" w:cs="Times New Roman"/>
          <w:sz w:val="28"/>
          <w:szCs w:val="28"/>
        </w:rPr>
      </w:pPr>
      <w:r w:rsidRPr="003D55B3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5B3">
        <w:rPr>
          <w:rFonts w:ascii="Times New Roman" w:hAnsi="Times New Roman" w:cs="Times New Roman"/>
          <w:sz w:val="28"/>
          <w:szCs w:val="28"/>
        </w:rPr>
        <w:t xml:space="preserve">Обсуждение </w:t>
      </w:r>
      <w:r>
        <w:rPr>
          <w:rFonts w:ascii="Times New Roman" w:hAnsi="Times New Roman" w:cs="Times New Roman"/>
          <w:sz w:val="28"/>
          <w:szCs w:val="28"/>
        </w:rPr>
        <w:t>соблюдение строительных требований в ТРК «Гулливер»</w:t>
      </w:r>
    </w:p>
    <w:p w:rsidR="003D55B3" w:rsidRDefault="003D55B3" w:rsidP="003D55B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общественным туалетам.</w:t>
      </w:r>
    </w:p>
    <w:p w:rsidR="003D55B3" w:rsidRDefault="003D55B3" w:rsidP="003D55B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эвакуационным выходам.</w:t>
      </w:r>
    </w:p>
    <w:p w:rsidR="003D55B3" w:rsidRDefault="003D55B3" w:rsidP="003D55B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пассажирским лифтам и эскалаторам.</w:t>
      </w:r>
    </w:p>
    <w:p w:rsidR="003D55B3" w:rsidRDefault="003D55B3" w:rsidP="003D55B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для инвалидов.</w:t>
      </w:r>
    </w:p>
    <w:p w:rsidR="003D55B3" w:rsidRDefault="003D55B3" w:rsidP="003D55B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кассовой зоне.</w:t>
      </w:r>
    </w:p>
    <w:p w:rsidR="003D55B3" w:rsidRDefault="003D55B3" w:rsidP="003D55B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фуд</w:t>
      </w:r>
      <w:proofErr w:type="spellEnd"/>
      <w:r>
        <w:rPr>
          <w:rFonts w:ascii="Times New Roman" w:hAnsi="Times New Roman" w:cs="Times New Roman"/>
          <w:sz w:val="28"/>
          <w:szCs w:val="28"/>
        </w:rPr>
        <w:t>-корту.</w:t>
      </w:r>
    </w:p>
    <w:p w:rsidR="003D55B3" w:rsidRPr="00C41888" w:rsidRDefault="003D55B3" w:rsidP="003D55B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парковке.</w:t>
      </w:r>
    </w:p>
    <w:p w:rsidR="0071417D" w:rsidRDefault="0071417D">
      <w:pPr>
        <w:rPr>
          <w:rFonts w:ascii="Times New Roman" w:hAnsi="Times New Roman" w:cs="Times New Roman"/>
          <w:sz w:val="28"/>
          <w:szCs w:val="28"/>
        </w:rPr>
      </w:pPr>
    </w:p>
    <w:p w:rsidR="003D55B3" w:rsidRDefault="003D55B3">
      <w:pPr>
        <w:rPr>
          <w:rFonts w:ascii="Times New Roman" w:hAnsi="Times New Roman" w:cs="Times New Roman"/>
          <w:sz w:val="28"/>
          <w:szCs w:val="28"/>
        </w:rPr>
      </w:pPr>
    </w:p>
    <w:p w:rsidR="003D55B3" w:rsidRPr="003D55B3" w:rsidRDefault="003D55B3">
      <w:pPr>
        <w:rPr>
          <w:rFonts w:ascii="Times New Roman" w:hAnsi="Times New Roman" w:cs="Times New Roman"/>
          <w:sz w:val="28"/>
          <w:szCs w:val="28"/>
        </w:rPr>
      </w:pPr>
      <w:r w:rsidRPr="003D55B3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планировки </w:t>
      </w:r>
      <w:r w:rsidR="00F92F12">
        <w:rPr>
          <w:rFonts w:ascii="Times New Roman" w:hAnsi="Times New Roman" w:cs="Times New Roman"/>
          <w:sz w:val="28"/>
          <w:szCs w:val="28"/>
        </w:rPr>
        <w:t>наиболее часто посещаемого магазина</w:t>
      </w:r>
      <w:r>
        <w:rPr>
          <w:rFonts w:ascii="Times New Roman" w:hAnsi="Times New Roman" w:cs="Times New Roman"/>
          <w:sz w:val="28"/>
          <w:szCs w:val="28"/>
        </w:rPr>
        <w:t xml:space="preserve"> на память (расположение оборудования и товарных категорий).</w:t>
      </w:r>
    </w:p>
    <w:sectPr w:rsidR="003D55B3" w:rsidRPr="003D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90B7D"/>
    <w:multiLevelType w:val="hybridMultilevel"/>
    <w:tmpl w:val="190E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11135"/>
    <w:multiLevelType w:val="hybridMultilevel"/>
    <w:tmpl w:val="BE9CF6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77B14AF"/>
    <w:multiLevelType w:val="hybridMultilevel"/>
    <w:tmpl w:val="03620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7D"/>
    <w:rsid w:val="00020C98"/>
    <w:rsid w:val="001D4959"/>
    <w:rsid w:val="002265A5"/>
    <w:rsid w:val="002A777D"/>
    <w:rsid w:val="003978B6"/>
    <w:rsid w:val="003D55B3"/>
    <w:rsid w:val="0071417D"/>
    <w:rsid w:val="008B102E"/>
    <w:rsid w:val="00A52FD5"/>
    <w:rsid w:val="00A600E4"/>
    <w:rsid w:val="00CC4A8B"/>
    <w:rsid w:val="00F23594"/>
    <w:rsid w:val="00F543D5"/>
    <w:rsid w:val="00F9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35D89-DC18-4853-B525-DB9B2C32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</cp:lastModifiedBy>
  <cp:revision>8</cp:revision>
  <dcterms:created xsi:type="dcterms:W3CDTF">2016-03-30T13:32:00Z</dcterms:created>
  <dcterms:modified xsi:type="dcterms:W3CDTF">2019-02-26T14:42:00Z</dcterms:modified>
</cp:coreProperties>
</file>