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6B1" w:rsidRDefault="00E246B1" w:rsidP="00E246B1">
      <w:pPr>
        <w:pStyle w:val="ReportHead"/>
        <w:suppressAutoHyphens/>
        <w:rPr>
          <w:sz w:val="24"/>
        </w:rPr>
      </w:pP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России</w:t>
      </w:r>
    </w:p>
    <w:p w:rsidR="00E246B1" w:rsidRDefault="00E246B1" w:rsidP="00E246B1">
      <w:pPr>
        <w:pStyle w:val="ReportHead"/>
        <w:suppressAutoHyphens/>
        <w:rPr>
          <w:sz w:val="24"/>
        </w:rPr>
      </w:pPr>
    </w:p>
    <w:p w:rsidR="00E246B1" w:rsidRDefault="00E246B1" w:rsidP="00E246B1">
      <w:pPr>
        <w:pStyle w:val="ReportHead"/>
        <w:suppressAutoHyphens/>
        <w:rPr>
          <w:sz w:val="24"/>
        </w:rPr>
      </w:pPr>
      <w:r>
        <w:rPr>
          <w:sz w:val="24"/>
        </w:rPr>
        <w:t>Федеральное государственное бюджетное образовательное учреждение</w:t>
      </w:r>
    </w:p>
    <w:p w:rsidR="00E246B1" w:rsidRDefault="00E246B1" w:rsidP="00E246B1">
      <w:pPr>
        <w:pStyle w:val="ReportHead"/>
        <w:suppressAutoHyphens/>
        <w:rPr>
          <w:sz w:val="24"/>
        </w:rPr>
      </w:pPr>
      <w:r>
        <w:rPr>
          <w:sz w:val="24"/>
        </w:rPr>
        <w:t>высшего образования</w:t>
      </w:r>
    </w:p>
    <w:p w:rsidR="00E246B1" w:rsidRDefault="00E246B1" w:rsidP="00E246B1">
      <w:pPr>
        <w:pStyle w:val="ReportHead"/>
        <w:suppressAutoHyphens/>
        <w:rPr>
          <w:b/>
          <w:sz w:val="24"/>
        </w:rPr>
      </w:pPr>
      <w:r>
        <w:rPr>
          <w:b/>
          <w:sz w:val="24"/>
        </w:rPr>
        <w:t>«Оренбургский государственный университет»</w:t>
      </w:r>
    </w:p>
    <w:p w:rsidR="00E246B1" w:rsidRDefault="00E246B1" w:rsidP="00E246B1">
      <w:pPr>
        <w:pStyle w:val="ReportHead"/>
        <w:suppressAutoHyphens/>
        <w:rPr>
          <w:sz w:val="24"/>
        </w:rPr>
      </w:pPr>
    </w:p>
    <w:p w:rsidR="00E246B1" w:rsidRDefault="00E246B1" w:rsidP="00E246B1">
      <w:pPr>
        <w:pStyle w:val="ReportHead"/>
        <w:suppressAutoHyphens/>
        <w:rPr>
          <w:sz w:val="24"/>
        </w:rPr>
      </w:pPr>
      <w:r>
        <w:rPr>
          <w:sz w:val="24"/>
        </w:rPr>
        <w:t>Кафедра уголовного процесса и криминалистики</w:t>
      </w:r>
    </w:p>
    <w:p w:rsidR="00E246B1" w:rsidRDefault="00E246B1" w:rsidP="00E246B1">
      <w:pPr>
        <w:pStyle w:val="ReportHead"/>
        <w:suppressAutoHyphens/>
        <w:rPr>
          <w:sz w:val="24"/>
        </w:rPr>
      </w:pPr>
    </w:p>
    <w:p w:rsidR="00E246B1" w:rsidRDefault="00E246B1" w:rsidP="00E246B1">
      <w:pPr>
        <w:pStyle w:val="ReportHead"/>
        <w:suppressAutoHyphens/>
        <w:rPr>
          <w:sz w:val="24"/>
        </w:rPr>
      </w:pPr>
    </w:p>
    <w:p w:rsidR="00E246B1" w:rsidRDefault="00E246B1" w:rsidP="00E246B1">
      <w:pPr>
        <w:pStyle w:val="ReportHead"/>
        <w:suppressAutoHyphens/>
        <w:jc w:val="left"/>
        <w:rPr>
          <w:sz w:val="24"/>
        </w:rPr>
      </w:pPr>
    </w:p>
    <w:p w:rsidR="00E246B1" w:rsidRDefault="00E246B1" w:rsidP="00E246B1">
      <w:pPr>
        <w:pStyle w:val="ReportHead"/>
        <w:suppressAutoHyphens/>
        <w:jc w:val="left"/>
        <w:rPr>
          <w:sz w:val="24"/>
        </w:rPr>
      </w:pPr>
    </w:p>
    <w:p w:rsidR="00E246B1" w:rsidRDefault="00E246B1" w:rsidP="00E246B1">
      <w:pPr>
        <w:pStyle w:val="ReportHead"/>
        <w:suppressAutoHyphens/>
        <w:jc w:val="left"/>
        <w:rPr>
          <w:sz w:val="24"/>
        </w:rPr>
      </w:pPr>
    </w:p>
    <w:p w:rsidR="00E246B1" w:rsidRDefault="00E246B1" w:rsidP="00E246B1">
      <w:pPr>
        <w:pStyle w:val="ReportHead"/>
        <w:suppressAutoHyphens/>
        <w:rPr>
          <w:sz w:val="24"/>
        </w:rPr>
      </w:pPr>
    </w:p>
    <w:p w:rsidR="00E246B1" w:rsidRDefault="00E246B1" w:rsidP="00E246B1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Фонд</w:t>
      </w:r>
    </w:p>
    <w:p w:rsidR="00E246B1" w:rsidRDefault="00E246B1" w:rsidP="00E246B1">
      <w:pPr>
        <w:pStyle w:val="ReportHead"/>
        <w:suppressAutoHyphens/>
        <w:rPr>
          <w:b/>
          <w:sz w:val="32"/>
        </w:rPr>
      </w:pPr>
      <w:r>
        <w:rPr>
          <w:b/>
          <w:sz w:val="32"/>
        </w:rPr>
        <w:t>оценочных средств</w:t>
      </w:r>
    </w:p>
    <w:p w:rsidR="00E246B1" w:rsidRDefault="00E246B1" w:rsidP="00E246B1">
      <w:pPr>
        <w:pStyle w:val="ReportHead"/>
        <w:suppressAutoHyphens/>
        <w:rPr>
          <w:i/>
        </w:rPr>
      </w:pPr>
      <w:r>
        <w:t>по дисциплине</w:t>
      </w:r>
      <w:r>
        <w:rPr>
          <w:i/>
        </w:rPr>
        <w:t xml:space="preserve"> «Подготовка научно-квалификационной работы (диссертации) на соискание ученой степени кандидата наук»</w:t>
      </w: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  <w:spacing w:line="360" w:lineRule="auto"/>
      </w:pPr>
      <w:r>
        <w:t>Уровень высшего образования</w:t>
      </w:r>
    </w:p>
    <w:p w:rsidR="00E246B1" w:rsidRDefault="00E246B1" w:rsidP="00E246B1">
      <w:pPr>
        <w:pStyle w:val="ReportHead"/>
        <w:suppressAutoHyphens/>
        <w:spacing w:line="360" w:lineRule="auto"/>
      </w:pPr>
      <w:r>
        <w:t>ПОДГОТОВКА КАДРОВ ВЫСШЕЙ КВАЛИФИКАЦИИ</w:t>
      </w:r>
    </w:p>
    <w:p w:rsidR="00E246B1" w:rsidRDefault="00E246B1" w:rsidP="00E246B1">
      <w:pPr>
        <w:pStyle w:val="ReportHead"/>
        <w:suppressAutoHyphens/>
      </w:pPr>
      <w:r>
        <w:t>Направление подготовки</w:t>
      </w:r>
    </w:p>
    <w:p w:rsidR="00E246B1" w:rsidRDefault="00E246B1" w:rsidP="00E246B1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40.06.01 Юриспруденция</w:t>
      </w:r>
    </w:p>
    <w:p w:rsidR="00E246B1" w:rsidRDefault="00E246B1" w:rsidP="00E246B1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>(код и наименование направления подготовки)</w:t>
      </w:r>
    </w:p>
    <w:p w:rsidR="00E246B1" w:rsidRDefault="00E246B1" w:rsidP="00E246B1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Уголовный процесс</w:t>
      </w:r>
    </w:p>
    <w:p w:rsidR="00E246B1" w:rsidRDefault="00E246B1" w:rsidP="00E246B1">
      <w:pPr>
        <w:pStyle w:val="ReportHead"/>
        <w:suppressAutoHyphens/>
        <w:rPr>
          <w:sz w:val="24"/>
          <w:vertAlign w:val="superscript"/>
        </w:rPr>
      </w:pPr>
      <w:r>
        <w:rPr>
          <w:sz w:val="24"/>
          <w:vertAlign w:val="superscript"/>
        </w:rPr>
        <w:t xml:space="preserve"> (наименование направленности (профиля) образовательной программы)</w:t>
      </w:r>
    </w:p>
    <w:p w:rsidR="00E246B1" w:rsidRDefault="00E246B1" w:rsidP="00E246B1">
      <w:pPr>
        <w:pStyle w:val="ReportHead"/>
        <w:suppressAutoHyphens/>
        <w:rPr>
          <w:sz w:val="24"/>
        </w:rPr>
      </w:pPr>
    </w:p>
    <w:p w:rsidR="00E246B1" w:rsidRDefault="00E246B1" w:rsidP="00E246B1">
      <w:pPr>
        <w:pStyle w:val="ReportHead"/>
        <w:suppressAutoHyphens/>
      </w:pPr>
      <w:r>
        <w:t>Квалификация</w:t>
      </w:r>
    </w:p>
    <w:p w:rsidR="00E246B1" w:rsidRDefault="00E246B1" w:rsidP="00E246B1">
      <w:pPr>
        <w:pStyle w:val="ReportHead"/>
        <w:suppressAutoHyphens/>
        <w:rPr>
          <w:i/>
          <w:u w:val="single"/>
        </w:rPr>
      </w:pPr>
      <w:r>
        <w:rPr>
          <w:i/>
          <w:u w:val="single"/>
        </w:rPr>
        <w:t>Исследователь. Преподаватель-исследователь</w:t>
      </w:r>
    </w:p>
    <w:p w:rsidR="00E246B1" w:rsidRDefault="00E246B1" w:rsidP="00E246B1">
      <w:pPr>
        <w:pStyle w:val="ReportHead"/>
        <w:suppressAutoHyphens/>
        <w:spacing w:before="120"/>
      </w:pPr>
      <w:r>
        <w:t>Форма обучения</w:t>
      </w:r>
    </w:p>
    <w:p w:rsidR="00E246B1" w:rsidRDefault="00E246B1" w:rsidP="00E246B1">
      <w:pPr>
        <w:pStyle w:val="ReportHead"/>
        <w:suppressAutoHyphens/>
        <w:rPr>
          <w:i/>
          <w:sz w:val="24"/>
          <w:u w:val="single"/>
        </w:rPr>
      </w:pPr>
      <w:r>
        <w:rPr>
          <w:i/>
          <w:sz w:val="24"/>
          <w:u w:val="single"/>
        </w:rPr>
        <w:t>Заочная</w:t>
      </w:r>
    </w:p>
    <w:p w:rsidR="00E246B1" w:rsidRDefault="00E246B1" w:rsidP="00E246B1">
      <w:pPr>
        <w:pStyle w:val="ReportHead"/>
        <w:suppressAutoHyphens/>
      </w:pPr>
      <w:bookmarkStart w:id="0" w:name="BookmarkWhereDelChr13"/>
      <w:bookmarkEnd w:id="0"/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574EE6" w:rsidRDefault="00574EE6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</w:pPr>
    </w:p>
    <w:p w:rsidR="00E246B1" w:rsidRDefault="00E246B1" w:rsidP="00E246B1">
      <w:pPr>
        <w:pStyle w:val="ReportHead"/>
        <w:suppressAutoHyphens/>
        <w:sectPr w:rsidR="00E246B1" w:rsidSect="00E246B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10" w:right="567" w:bottom="510" w:left="1134" w:header="0" w:footer="510" w:gutter="0"/>
          <w:cols w:space="708"/>
          <w:docGrid w:linePitch="360"/>
        </w:sectPr>
      </w:pPr>
      <w:r>
        <w:t>Год набора 2020</w:t>
      </w:r>
    </w:p>
    <w:p w:rsidR="00E246B1" w:rsidRDefault="00E246B1" w:rsidP="00E246B1">
      <w:pPr>
        <w:pStyle w:val="ReportHead"/>
        <w:suppressAutoHyphens/>
        <w:jc w:val="both"/>
        <w:rPr>
          <w:sz w:val="24"/>
          <w:u w:val="single"/>
        </w:rPr>
      </w:pPr>
      <w:bookmarkStart w:id="1" w:name="BookmarkTestIsMustDelChr13"/>
      <w:bookmarkEnd w:id="1"/>
      <w:r>
        <w:rPr>
          <w:sz w:val="24"/>
        </w:rPr>
        <w:lastRenderedPageBreak/>
        <w:t xml:space="preserve">Фонд оценочных средств предназначен для контроля знаний обучающихся по направлению подготовки </w:t>
      </w:r>
      <w:r>
        <w:rPr>
          <w:i/>
          <w:sz w:val="24"/>
          <w:u w:val="single"/>
        </w:rPr>
        <w:t>40.06.01 Юриспруденция</w:t>
      </w:r>
      <w:r>
        <w:rPr>
          <w:sz w:val="24"/>
        </w:rPr>
        <w:t xml:space="preserve"> по дисциплине «Подготовка научно-квалификационной работы (диссертации) на соискание ученой степени кандидата наук», рабочая программа по которой зарегистрирована под учетным номером</w:t>
      </w:r>
      <w:proofErr w:type="gramStart"/>
      <w:r>
        <w:rPr>
          <w:sz w:val="24"/>
        </w:rPr>
        <w:t xml:space="preserve"> </w:t>
      </w:r>
      <w:r>
        <w:rPr>
          <w:sz w:val="24"/>
          <w:u w:val="single"/>
        </w:rPr>
        <w:t>                      .</w:t>
      </w:r>
      <w:proofErr w:type="gramEnd"/>
    </w:p>
    <w:p w:rsidR="00E246B1" w:rsidRDefault="00E246B1" w:rsidP="00E246B1">
      <w:pPr>
        <w:pStyle w:val="ReportHead"/>
        <w:suppressAutoHyphens/>
        <w:jc w:val="both"/>
        <w:rPr>
          <w:sz w:val="24"/>
          <w:u w:val="single"/>
        </w:rPr>
      </w:pPr>
    </w:p>
    <w:p w:rsidR="00E246B1" w:rsidRDefault="00E246B1" w:rsidP="00E246B1">
      <w:pPr>
        <w:pStyle w:val="ReportHead"/>
        <w:suppressAutoHyphens/>
        <w:ind w:firstLine="850"/>
        <w:jc w:val="both"/>
        <w:rPr>
          <w:sz w:val="24"/>
        </w:rPr>
      </w:pPr>
      <w:r>
        <w:rPr>
          <w:sz w:val="24"/>
        </w:rPr>
        <w:t>Фонд оценочных средств рассмотрен и утвержден на заседании кафедры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</w:t>
      </w:r>
      <w:r w:rsidR="00393A80">
        <w:rPr>
          <w:sz w:val="24"/>
          <w:u w:val="single"/>
        </w:rPr>
        <w:t>вного процесса и криминалистики________________________________________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>наименование кафедры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протокол № ________от "___" __________ 20__г.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sz w:val="24"/>
        </w:rPr>
      </w:pPr>
      <w:r>
        <w:rPr>
          <w:sz w:val="24"/>
        </w:rPr>
        <w:t>Заведующий кафедрой</w:t>
      </w:r>
    </w:p>
    <w:p w:rsidR="00E246B1" w:rsidRDefault="00E246B1" w:rsidP="00E246B1">
      <w:pPr>
        <w:pStyle w:val="ReportHead"/>
        <w:tabs>
          <w:tab w:val="center" w:pos="6378"/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Кафедра уголовного процесса и криминалистики </w:t>
      </w:r>
      <w:r>
        <w:rPr>
          <w:sz w:val="24"/>
          <w:u w:val="single"/>
        </w:rPr>
        <w:tab/>
      </w:r>
      <w:r w:rsidR="00393A80">
        <w:rPr>
          <w:sz w:val="24"/>
          <w:u w:val="single"/>
        </w:rPr>
        <w:t xml:space="preserve">                   </w:t>
      </w:r>
      <w:r w:rsidR="00574EE6">
        <w:rPr>
          <w:sz w:val="24"/>
          <w:u w:val="single"/>
        </w:rPr>
        <w:t xml:space="preserve">  </w:t>
      </w:r>
      <w:r w:rsidR="00393A80">
        <w:rPr>
          <w:sz w:val="24"/>
          <w:u w:val="single"/>
        </w:rPr>
        <w:t xml:space="preserve">  </w:t>
      </w:r>
      <w:proofErr w:type="spellStart"/>
      <w:r>
        <w:rPr>
          <w:sz w:val="24"/>
          <w:u w:val="single"/>
        </w:rPr>
        <w:t>Е.В.</w:t>
      </w:r>
      <w:r w:rsidR="00393A80">
        <w:rPr>
          <w:sz w:val="24"/>
          <w:u w:val="single"/>
        </w:rPr>
        <w:t>Мищенко</w:t>
      </w:r>
      <w:proofErr w:type="spellEnd"/>
      <w:r w:rsidR="00393A80">
        <w:rPr>
          <w:sz w:val="24"/>
          <w:u w:val="single"/>
        </w:rPr>
        <w:t>________________</w:t>
      </w:r>
    </w:p>
    <w:p w:rsidR="00E246B1" w:rsidRDefault="00E246B1" w:rsidP="00E246B1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</w:t>
      </w:r>
      <w:r w:rsidR="00574EE6">
        <w:rPr>
          <w:i/>
          <w:sz w:val="24"/>
          <w:vertAlign w:val="superscript"/>
        </w:rPr>
        <w:t xml:space="preserve">                              </w:t>
      </w:r>
      <w:r>
        <w:rPr>
          <w:i/>
          <w:sz w:val="24"/>
          <w:vertAlign w:val="superscript"/>
        </w:rPr>
        <w:t>наименование кафедры                                                    подпись                        расшифровка подписи</w:t>
      </w:r>
    </w:p>
    <w:p w:rsidR="00E246B1" w:rsidRDefault="00E246B1" w:rsidP="00E246B1">
      <w:pPr>
        <w:pStyle w:val="ReportHead"/>
        <w:tabs>
          <w:tab w:val="center" w:pos="6378"/>
          <w:tab w:val="left" w:pos="10148"/>
        </w:tabs>
        <w:suppressAutoHyphens/>
        <w:jc w:val="both"/>
        <w:rPr>
          <w:i/>
          <w:sz w:val="24"/>
        </w:rPr>
      </w:pPr>
      <w:r>
        <w:rPr>
          <w:i/>
          <w:sz w:val="24"/>
        </w:rPr>
        <w:t>Исполнители: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 w:rsidR="00574EE6">
        <w:rPr>
          <w:sz w:val="24"/>
          <w:u w:val="single"/>
        </w:rPr>
        <w:t xml:space="preserve">Доцент кафедры </w:t>
      </w:r>
      <w:proofErr w:type="spellStart"/>
      <w:r w:rsidR="00574EE6">
        <w:rPr>
          <w:sz w:val="24"/>
          <w:u w:val="single"/>
        </w:rPr>
        <w:t>УПиК</w:t>
      </w:r>
      <w:proofErr w:type="spellEnd"/>
      <w:r w:rsidR="00574EE6">
        <w:rPr>
          <w:sz w:val="24"/>
          <w:u w:val="single"/>
        </w:rPr>
        <w:t xml:space="preserve">     </w:t>
      </w:r>
      <w:r w:rsidR="00393A80">
        <w:rPr>
          <w:sz w:val="24"/>
          <w:u w:val="single"/>
        </w:rPr>
        <w:t xml:space="preserve">                                      </w:t>
      </w:r>
      <w:r w:rsidR="00574EE6">
        <w:rPr>
          <w:sz w:val="24"/>
          <w:u w:val="single"/>
        </w:rPr>
        <w:t xml:space="preserve">А.А. </w:t>
      </w:r>
      <w:proofErr w:type="spellStart"/>
      <w:r w:rsidR="00574EE6">
        <w:rPr>
          <w:sz w:val="24"/>
          <w:u w:val="single"/>
        </w:rPr>
        <w:t>Караева</w:t>
      </w:r>
      <w:proofErr w:type="spellEnd"/>
      <w:r w:rsidR="00393A80">
        <w:rPr>
          <w:sz w:val="24"/>
          <w:u w:val="single"/>
        </w:rPr>
        <w:t>___________________________________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sz w:val="24"/>
          <w:u w:val="single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i/>
          <w:sz w:val="24"/>
          <w:vertAlign w:val="superscript"/>
        </w:rPr>
      </w:pPr>
      <w:r>
        <w:rPr>
          <w:i/>
          <w:sz w:val="24"/>
          <w:vertAlign w:val="superscript"/>
        </w:rPr>
        <w:t xml:space="preserve">                                         должность                                         подпись                        расшифровка подписи</w:t>
      </w:r>
    </w:p>
    <w:tbl>
      <w:tblPr>
        <w:tblW w:w="0" w:type="auto"/>
        <w:tblBorders>
          <w:top w:val="double" w:sz="4" w:space="0" w:color="auto"/>
          <w:bottom w:val="doub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10148"/>
      </w:tblGrid>
      <w:tr w:rsidR="00E246B1" w:rsidTr="00E246B1">
        <w:tc>
          <w:tcPr>
            <w:tcW w:w="10148" w:type="dxa"/>
            <w:shd w:val="clear" w:color="auto" w:fill="auto"/>
          </w:tcPr>
          <w:p w:rsidR="00E246B1" w:rsidRDefault="00E246B1" w:rsidP="00E246B1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</w:p>
          <w:p w:rsidR="00E246B1" w:rsidRDefault="00E246B1" w:rsidP="00E246B1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>СОГЛАСОВАНО:</w:t>
            </w:r>
          </w:p>
          <w:p w:rsidR="00E246B1" w:rsidRDefault="00E246B1" w:rsidP="00E246B1">
            <w:pPr>
              <w:pStyle w:val="ReportHead"/>
              <w:tabs>
                <w:tab w:val="left" w:pos="10148"/>
              </w:tabs>
              <w:suppressAutoHyphens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Уполномоченный по качеству факультета </w:t>
            </w:r>
          </w:p>
          <w:p w:rsidR="00E246B1" w:rsidRDefault="00E246B1" w:rsidP="00E246B1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 w:rsidR="00574EE6">
              <w:rPr>
                <w:sz w:val="24"/>
                <w:u w:val="single"/>
              </w:rPr>
              <w:t xml:space="preserve">   </w:t>
            </w:r>
            <w:r w:rsidR="00393A80">
              <w:rPr>
                <w:sz w:val="24"/>
                <w:u w:val="single"/>
              </w:rPr>
              <w:t xml:space="preserve">  </w:t>
            </w:r>
            <w:r w:rsidR="00574EE6">
              <w:rPr>
                <w:sz w:val="24"/>
                <w:u w:val="single"/>
              </w:rPr>
              <w:t xml:space="preserve"> </w:t>
            </w:r>
            <w:r w:rsidR="00393A80">
              <w:rPr>
                <w:sz w:val="24"/>
                <w:u w:val="single"/>
              </w:rPr>
              <w:t xml:space="preserve">             </w:t>
            </w:r>
            <w:r w:rsidR="00574EE6">
              <w:rPr>
                <w:sz w:val="24"/>
                <w:u w:val="single"/>
              </w:rPr>
              <w:t>Л.И. Носенко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E246B1" w:rsidRDefault="00E246B1" w:rsidP="00E246B1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  <w:vertAlign w:val="superscript"/>
              </w:rPr>
            </w:pPr>
            <w:r>
              <w:rPr>
                <w:i/>
                <w:sz w:val="24"/>
                <w:vertAlign w:val="superscript"/>
              </w:rPr>
              <w:t xml:space="preserve">                                                           </w:t>
            </w:r>
            <w:r w:rsidR="00393A80">
              <w:rPr>
                <w:i/>
                <w:sz w:val="24"/>
                <w:vertAlign w:val="superscript"/>
              </w:rPr>
              <w:t xml:space="preserve">               </w:t>
            </w:r>
            <w:r>
              <w:rPr>
                <w:i/>
                <w:sz w:val="24"/>
                <w:vertAlign w:val="superscript"/>
              </w:rPr>
              <w:t>личная подпись                                          расшифровка подписи</w:t>
            </w:r>
          </w:p>
          <w:p w:rsidR="00E246B1" w:rsidRPr="00E246B1" w:rsidRDefault="00E246B1" w:rsidP="00E246B1">
            <w:pPr>
              <w:pStyle w:val="ReportHead"/>
              <w:tabs>
                <w:tab w:val="center" w:pos="5811"/>
                <w:tab w:val="left" w:pos="9865"/>
              </w:tabs>
              <w:suppressAutoHyphens/>
              <w:jc w:val="both"/>
              <w:rPr>
                <w:i/>
                <w:sz w:val="24"/>
              </w:rPr>
            </w:pPr>
          </w:p>
        </w:tc>
      </w:tr>
    </w:tbl>
    <w:p w:rsidR="00E246B1" w:rsidRDefault="00E246B1" w:rsidP="00E246B1">
      <w:pPr>
        <w:pStyle w:val="ReportHead"/>
        <w:tabs>
          <w:tab w:val="left" w:pos="10148"/>
        </w:tabs>
        <w:suppressAutoHyphens/>
        <w:jc w:val="both"/>
        <w:rPr>
          <w:i/>
          <w:sz w:val="24"/>
        </w:rPr>
      </w:pPr>
    </w:p>
    <w:p w:rsidR="00E246B1" w:rsidRDefault="00E246B1">
      <w:pPr>
        <w:rPr>
          <w:i/>
          <w:sz w:val="24"/>
        </w:rPr>
      </w:pPr>
      <w:r>
        <w:rPr>
          <w:i/>
          <w:sz w:val="24"/>
        </w:rPr>
        <w:br w:type="page"/>
      </w:r>
    </w:p>
    <w:p w:rsidR="00E246B1" w:rsidRDefault="00E246B1" w:rsidP="00E246B1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lastRenderedPageBreak/>
        <w:t>Раздел 1. Перечень компетенций, с указанием этапов их формирования в процессе освоения дисциплины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1843"/>
        <w:gridCol w:w="3685"/>
        <w:gridCol w:w="4677"/>
      </w:tblGrid>
      <w:tr w:rsidR="00E246B1" w:rsidRPr="00E246B1" w:rsidTr="00E246B1">
        <w:trPr>
          <w:tblHeader/>
        </w:trPr>
        <w:tc>
          <w:tcPr>
            <w:tcW w:w="1843" w:type="dxa"/>
            <w:shd w:val="clear" w:color="auto" w:fill="auto"/>
            <w:vAlign w:val="center"/>
          </w:tcPr>
          <w:p w:rsidR="00E246B1" w:rsidRPr="00E246B1" w:rsidRDefault="00E246B1" w:rsidP="00E246B1">
            <w:pPr>
              <w:pStyle w:val="ReportMain"/>
              <w:suppressAutoHyphens/>
              <w:jc w:val="center"/>
            </w:pPr>
            <w:r w:rsidRPr="00E246B1">
              <w:t>Формируемые компетенции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246B1" w:rsidRPr="00E246B1" w:rsidRDefault="00E246B1" w:rsidP="00E246B1">
            <w:pPr>
              <w:pStyle w:val="ReportMain"/>
              <w:suppressAutoHyphens/>
              <w:jc w:val="center"/>
            </w:pPr>
            <w:r w:rsidRPr="00E246B1">
              <w:t>Планируемые результаты обучения по дисциплине, характеризующие этапы формирования компетенций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E246B1" w:rsidRDefault="00E246B1" w:rsidP="00E246B1">
            <w:pPr>
              <w:pStyle w:val="ReportMain"/>
              <w:suppressAutoHyphens/>
              <w:jc w:val="center"/>
            </w:pPr>
            <w:r w:rsidRPr="00E246B1">
              <w:t>Виды оценочных средств/</w:t>
            </w:r>
          </w:p>
          <w:p w:rsidR="00E246B1" w:rsidRPr="00E246B1" w:rsidRDefault="00E246B1" w:rsidP="00E246B1">
            <w:pPr>
              <w:pStyle w:val="ReportMain"/>
              <w:suppressAutoHyphens/>
              <w:jc w:val="center"/>
            </w:pPr>
            <w:r w:rsidRPr="00E246B1">
              <w:t>шифр раздела в данном документе</w:t>
            </w:r>
          </w:p>
        </w:tc>
      </w:tr>
      <w:tr w:rsidR="00E246B1" w:rsidRPr="00E246B1" w:rsidTr="00E246B1">
        <w:tc>
          <w:tcPr>
            <w:tcW w:w="1843" w:type="dxa"/>
            <w:vMerge w:val="restart"/>
            <w:shd w:val="clear" w:color="auto" w:fill="auto"/>
          </w:tcPr>
          <w:p w:rsidR="00E246B1" w:rsidRDefault="00E246B1" w:rsidP="00E246B1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УК-1:</w:t>
            </w:r>
          </w:p>
          <w:p w:rsidR="00E246B1" w:rsidRPr="00E246B1" w:rsidRDefault="00E246B1" w:rsidP="00E246B1">
            <w:pPr>
              <w:pStyle w:val="ReportMain"/>
              <w:suppressAutoHyphens/>
            </w:pPr>
            <w:r>
              <w:t>способностью к критическому анализу и оценке современных научных достижений, генерированию новых идей при решении исследовательских и практических задач, в том числе в междисциплинарных областях</w:t>
            </w:r>
          </w:p>
        </w:tc>
        <w:tc>
          <w:tcPr>
            <w:tcW w:w="3685" w:type="dxa"/>
            <w:shd w:val="clear" w:color="auto" w:fill="auto"/>
          </w:tcPr>
          <w:p w:rsidR="00E246B1" w:rsidRDefault="00E246B1" w:rsidP="00E246B1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>Знать:</w:t>
            </w:r>
            <w:r w:rsidR="00574EE6">
              <w:rPr>
                <w:b/>
                <w:u w:val="single"/>
              </w:rPr>
              <w:t xml:space="preserve"> </w:t>
            </w:r>
            <w:r w:rsidR="00574EE6" w:rsidRPr="00584EDE">
              <w:rPr>
                <w:szCs w:val="24"/>
              </w:rPr>
              <w:t>основные методы научно-исследовательской деятельности</w:t>
            </w:r>
          </w:p>
          <w:p w:rsidR="00E246B1" w:rsidRPr="00E246B1" w:rsidRDefault="00E246B1" w:rsidP="00E246B1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E246B1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выделять и систем</w:t>
            </w:r>
            <w:r>
              <w:t>ат</w:t>
            </w:r>
            <w:r w:rsidRPr="00584EDE">
              <w:t>изировать основные цели в научных текстах; критически оценивать любую поступающую информацию, вне зависимости от источника; избегать автоматического применения стандартных формул и приемов при решении задач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сбора, обработки, анализа и систематизации информации по теме исследования; навыками выбора методов и средств решения задач исследования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УК-2: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способностью проектировать и осуществлять комплексные исследования, в том числе междисциплинарные, на основе целостного системного научного мировоззрения с использованием знаний в области истории и философии науки</w:t>
            </w: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основные категории философии науки; сущность структуры научного знания, содержание современных философских дискуссий по проблемам общественного развития; современные доктринальные правовые теории и обеспечение возможности применения их при построения российского законодательства</w:t>
            </w: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понимать и анализировать сущность философских проблем научного познания и знания; формулировать перспективы развития науки с учетом современного состояния законодательства, методологические особенности исследований в правовых науках с учетом практики работы правоохранительных органов; формировать и аргументировано отстаивать собственную позицию по различным проблемам философии науки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 xml:space="preserve">основами юридической техники составления правовых норм и толкование их в условиях современного общественного </w:t>
            </w:r>
            <w:r w:rsidRPr="00584EDE">
              <w:lastRenderedPageBreak/>
              <w:t>развития, приемами и методами устного и письменного изложения базовых философских знаний; навыками реферирования и аннотирования научной литературы (в том числе на иностранном языке), научного редактирования, а также навыками письменного аргументированного изложения собственной точки зрения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lastRenderedPageBreak/>
              <w:t>УК-3: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готовностью участвовать в работе российских и международных исследовательских коллективов по решению научных и научно-образовательных задач</w:t>
            </w: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методы критического анализа и оценки современных научных достижений в области уголовно-процессуального права, методы генерирования новых идей при решении исследовательских и практических задач, в том числе в междисциплинарных областях, методы научно-исследовательской деятельности</w:t>
            </w: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анализировать альтернативные варианты решения исследовательских и практических задач в области уголовно-процессуального права и оценивать потенциальные выигрыши/ проигрыши реализации этих вариантов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 xml:space="preserve">навыками анализа основных мировоззренческих и методологических проблем, в </w:t>
            </w:r>
            <w:proofErr w:type="spellStart"/>
            <w:r w:rsidRPr="00584EDE">
              <w:t>т.ч</w:t>
            </w:r>
            <w:proofErr w:type="spellEnd"/>
            <w:r w:rsidRPr="00584EDE">
              <w:t>. междисциплинарного характера, возникающих в науке уголовно-процессуального права на современном этапе ее развития, владеть технологиями планирования профессиональной деятельности в сфере научных исследований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ОПК-1: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владением методологией научно-исследовательской деятельности в области юриспруденции</w:t>
            </w: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основные проблемы методологии в современном уголовно-процессуальном праве; основные методологические позиции в современном познании; основные методы и приемы научного исследования; методологические теории и принципы современной науки</w:t>
            </w: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 xml:space="preserve">поставить проблему, определить цель и </w:t>
            </w:r>
            <w:r w:rsidRPr="00584EDE">
              <w:lastRenderedPageBreak/>
              <w:t>сформулировать вопрос в области правовых исследований; осуществлять методологическое обоснование научного исследования; использовать основные положения логики при формулировании программ своих научных исследований, определить предметную область исследований; применять методологию уголовно-процессуальной науки и юриспруденции к объекту исследования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постановки проблем и ее формулирования в области правовых исследований; применять на практике полученные знания о специфике предметной области в правовых науках, об основных методологических позициях в современном правовом познании при написании индивидуальных научных работ; придерживаться требований, предъявляемых современной исследовательской культурой к научной и профессиональной деятельности; владеть способностью формулировать собственное мнение по наиболее актуальным проблемам методологии современной науки, аргументировано представлять свою точку зрения в ходе дискуссии и при выполнении творческих учебных заданий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ОПК-2: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владением культурой научного исследования в области юриспруденции, в том числе с использованием новейших информационно-коммуникационных технологий</w:t>
            </w: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культуру научного исследования в области юриспруденции; современные информационно-коммуникационные технологии, используемые в преподавании юридических дисциплине</w:t>
            </w: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 xml:space="preserve">применять современные методы и технологии в научно-исследовательской деятельности; уметь использовать новейшие информационно-коммуникационные технологии в своей профессиональной </w:t>
            </w:r>
            <w:r w:rsidRPr="00584EDE">
              <w:lastRenderedPageBreak/>
              <w:t>деятельности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способностью интегрировать и гарантировать научно-исследовательские технологии в своей юридической деятельности и активизировать результаты собственных исследований в рамках научной парадигмы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ОПК-3: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способностью к разработке новых методов исследования и их применению в самостоятельной научно-исследовательской деятельности в области юриспруденции с соблюдением законодательства Российской Федерации об авторском праве</w:t>
            </w: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основные методы научного исследования в области юриспруденции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применять современные методы исследования в самостоятельной научно-исследовательской деятельности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применения различных методов научного исследования в смежных с юриспруденцией областях знаний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ОПК-4: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готовностью организовать работу исследовательского и (или) педагогического коллектива в области юриспруденции</w:t>
            </w: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актуальные проблемы и тенденции развития соответствующей научной области и области профессиональной деятельности; способы, методы и формы ведения научной дискуссии; основы эффективного научно-профессионального общения, законы риторики и требования к публичному выступлению</w:t>
            </w: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 xml:space="preserve">вырабатывать свою точку зрения в профессиональных вопросах и отстаивать ее во время дискуссии со специалистами и неспециалистами; разрабатывать порученные разделы, следуя выбранным  методологическим и </w:t>
            </w:r>
            <w:proofErr w:type="gramStart"/>
            <w:r w:rsidRPr="00584EDE">
              <w:t>методическим подходам</w:t>
            </w:r>
            <w:proofErr w:type="gramEnd"/>
            <w:r w:rsidRPr="00584EDE">
              <w:t>, представлять разработанные материалы, вести конструктивное обсуждение, дорабатывать материалы с учетом результатов их обсуждения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rPr>
                <w:szCs w:val="24"/>
              </w:rPr>
              <w:t xml:space="preserve">навыками работы в </w:t>
            </w:r>
            <w:r w:rsidRPr="00584EDE">
              <w:rPr>
                <w:szCs w:val="24"/>
              </w:rPr>
              <w:lastRenderedPageBreak/>
              <w:t>команде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lastRenderedPageBreak/>
              <w:t>Задания на выполнение научно-</w:t>
            </w:r>
            <w:r w:rsidRPr="00144BF9">
              <w:rPr>
                <w:lang w:eastAsia="ru-RU"/>
              </w:rPr>
              <w:lastRenderedPageBreak/>
              <w:t>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lastRenderedPageBreak/>
              <w:t>ПК*-1: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владением методологией анализа и разработки нормативных правовых актов</w:t>
            </w: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t>научные правовые концепции в области уголовно-процессуального права, адаптированные к текущим изменениям законодательства</w:t>
            </w: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t>применять системные знания о предмете и методологии уголовно-процессуального права, при анализе и совершенствовании уголовно-процессуального законодательства</w:t>
            </w: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rPr>
                <w:szCs w:val="24"/>
              </w:rPr>
              <w:t>навыками разработки и реализации правовых норм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  <w:tr w:rsidR="00893DA7" w:rsidRPr="00E246B1" w:rsidTr="00E246B1">
        <w:tc>
          <w:tcPr>
            <w:tcW w:w="1843" w:type="dxa"/>
            <w:vMerge w:val="restart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</w:rPr>
            </w:pPr>
            <w:r>
              <w:rPr>
                <w:b/>
              </w:rPr>
              <w:t>ПК*-2:</w:t>
            </w:r>
          </w:p>
          <w:p w:rsidR="00893DA7" w:rsidRPr="00E246B1" w:rsidRDefault="00893DA7" w:rsidP="00893DA7">
            <w:pPr>
              <w:pStyle w:val="ReportMain"/>
              <w:suppressAutoHyphens/>
            </w:pPr>
            <w:r>
              <w:t>готовностью к профессиональному применению уголовно-процессуальных норм в правоохранительной деятельности</w:t>
            </w: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Знать: </w:t>
            </w:r>
            <w:r w:rsidRPr="00584EDE">
              <w:rPr>
                <w:szCs w:val="24"/>
              </w:rPr>
              <w:t>современные проблемы уголовно-процессуального права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A7318C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 w:rsidRPr="00A7318C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(</w:t>
            </w:r>
            <w:r w:rsidRPr="00A7318C">
              <w:rPr>
                <w:b/>
              </w:rPr>
              <w:t>Блок А</w:t>
            </w:r>
            <w:r>
              <w:t>)</w:t>
            </w:r>
            <w:r w:rsidRPr="00A7318C">
              <w:t>;</w:t>
            </w:r>
          </w:p>
          <w:p w:rsidR="00893DA7" w:rsidRPr="00E246B1" w:rsidRDefault="00893DA7" w:rsidP="00893DA7">
            <w:pPr>
              <w:pStyle w:val="ReportMain"/>
              <w:suppressAutoHyphens/>
              <w:rPr>
                <w:i/>
              </w:rPr>
            </w:pPr>
            <w:r w:rsidRPr="00144BF9">
              <w:rPr>
                <w:lang w:eastAsia="ru-RU"/>
              </w:rPr>
              <w:t>отчет по результатам научного семинара</w:t>
            </w: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Уметь: </w:t>
            </w:r>
            <w:r w:rsidRPr="00584EDE">
              <w:rPr>
                <w:szCs w:val="24"/>
              </w:rPr>
              <w:t>применять нормы уголовно-процессуального права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Вопросы для устного собеседования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В</w:t>
            </w:r>
            <w:r>
              <w:t>)</w:t>
            </w:r>
            <w:r w:rsidRPr="00144BF9">
              <w:rPr>
                <w:lang w:eastAsia="ru-RU"/>
              </w:rPr>
              <w:t>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отчет по результатам научного семинара;</w:t>
            </w:r>
          </w:p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</w:p>
        </w:tc>
      </w:tr>
      <w:tr w:rsidR="00893DA7" w:rsidRPr="00E246B1" w:rsidTr="00E246B1">
        <w:tc>
          <w:tcPr>
            <w:tcW w:w="1843" w:type="dxa"/>
            <w:vMerge/>
            <w:shd w:val="clear" w:color="auto" w:fill="auto"/>
          </w:tcPr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3685" w:type="dxa"/>
            <w:shd w:val="clear" w:color="auto" w:fill="auto"/>
          </w:tcPr>
          <w:p w:rsidR="00893DA7" w:rsidRDefault="00893DA7" w:rsidP="00893DA7">
            <w:pPr>
              <w:pStyle w:val="ReportMain"/>
              <w:suppressAutoHyphens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Владеть: </w:t>
            </w:r>
            <w:r w:rsidRPr="00584EDE">
              <w:t>навыками экспертно-консультационной работы в области уголовного судопроизводства</w:t>
            </w:r>
          </w:p>
          <w:p w:rsidR="00893DA7" w:rsidRPr="00E246B1" w:rsidRDefault="00893DA7" w:rsidP="00893DA7">
            <w:pPr>
              <w:pStyle w:val="ReportMain"/>
              <w:suppressAutoHyphens/>
            </w:pPr>
          </w:p>
        </w:tc>
        <w:tc>
          <w:tcPr>
            <w:tcW w:w="4677" w:type="dxa"/>
            <w:shd w:val="clear" w:color="auto" w:fill="auto"/>
          </w:tcPr>
          <w:p w:rsidR="00893DA7" w:rsidRPr="00144BF9" w:rsidRDefault="00893DA7" w:rsidP="00893DA7">
            <w:pPr>
              <w:suppressAutoHyphens/>
              <w:spacing w:after="0" w:line="240" w:lineRule="auto"/>
              <w:rPr>
                <w:lang w:eastAsia="ru-RU"/>
              </w:rPr>
            </w:pPr>
            <w:r w:rsidRPr="00144BF9">
              <w:rPr>
                <w:lang w:eastAsia="ru-RU"/>
              </w:rPr>
              <w:t>Задания на выполнение научно-исследовательской работы</w:t>
            </w:r>
            <w:r>
              <w:rPr>
                <w:lang w:eastAsia="ru-RU"/>
              </w:rPr>
              <w:t xml:space="preserve"> (</w:t>
            </w:r>
            <w:r w:rsidRPr="00A7318C">
              <w:rPr>
                <w:b/>
              </w:rPr>
              <w:t xml:space="preserve">Блок </w:t>
            </w:r>
            <w:r>
              <w:rPr>
                <w:b/>
              </w:rPr>
              <w:t>С</w:t>
            </w:r>
            <w:r>
              <w:t>)</w:t>
            </w:r>
          </w:p>
        </w:tc>
      </w:tr>
    </w:tbl>
    <w:p w:rsidR="00E246B1" w:rsidRDefault="00E246B1" w:rsidP="00E246B1">
      <w:pPr>
        <w:pStyle w:val="ReportMain"/>
        <w:suppressAutoHyphens/>
        <w:jc w:val="both"/>
      </w:pPr>
    </w:p>
    <w:p w:rsidR="00893DA7" w:rsidRDefault="00893DA7" w:rsidP="00E246B1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</w:p>
    <w:p w:rsidR="00E246B1" w:rsidRDefault="00E246B1" w:rsidP="00E246B1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t>Раздел 2. Типовые контрольные задания и иные материалы, необходимые для оценки планируемых результатов обучения по дисциплине (оценочные средства). Описание показателей и критериев оценивания компетенций, описание шкал оценивания</w:t>
      </w:r>
    </w:p>
    <w:p w:rsidR="00893DA7" w:rsidRDefault="00893DA7" w:rsidP="00893DA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Блок А</w:t>
      </w:r>
    </w:p>
    <w:p w:rsidR="00893DA7" w:rsidRDefault="00893DA7" w:rsidP="00893DA7">
      <w:pPr>
        <w:tabs>
          <w:tab w:val="left" w:pos="2295"/>
        </w:tabs>
        <w:spacing w:after="0" w:line="240" w:lineRule="auto"/>
        <w:jc w:val="center"/>
        <w:rPr>
          <w:b/>
          <w:bCs/>
          <w:sz w:val="24"/>
          <w:szCs w:val="24"/>
        </w:rPr>
      </w:pP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1.</w:t>
      </w:r>
      <w:r>
        <w:rPr>
          <w:sz w:val="24"/>
          <w:szCs w:val="24"/>
        </w:rPr>
        <w:t xml:space="preserve">Насколько актуальна выбранная </w:t>
      </w:r>
      <w:r w:rsidRPr="00ED2DD7">
        <w:rPr>
          <w:sz w:val="24"/>
          <w:szCs w:val="24"/>
        </w:rPr>
        <w:t>тема научн</w:t>
      </w:r>
      <w:r>
        <w:rPr>
          <w:sz w:val="24"/>
          <w:szCs w:val="24"/>
        </w:rPr>
        <w:t>ых</w:t>
      </w:r>
      <w:r w:rsidRPr="00ED2DD7">
        <w:rPr>
          <w:sz w:val="24"/>
          <w:szCs w:val="24"/>
        </w:rPr>
        <w:t xml:space="preserve"> исследовани</w:t>
      </w:r>
      <w:r>
        <w:rPr>
          <w:sz w:val="24"/>
          <w:szCs w:val="24"/>
        </w:rPr>
        <w:t>й</w:t>
      </w:r>
      <w:r w:rsidRPr="00ED2DD7">
        <w:rPr>
          <w:sz w:val="24"/>
          <w:szCs w:val="24"/>
        </w:rPr>
        <w:t>?</w:t>
      </w: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2. Обозначены ли цели и задачи научного исследования?</w:t>
      </w: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3.Каково количество обобщенных дел и литературы?</w:t>
      </w: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4.Достаточно ли глубоко и полно проведены теоретические и практические исследования в ра</w:t>
      </w:r>
      <w:r w:rsidRPr="00ED2DD7">
        <w:rPr>
          <w:sz w:val="24"/>
          <w:szCs w:val="24"/>
        </w:rPr>
        <w:t>м</w:t>
      </w:r>
      <w:r w:rsidRPr="00ED2DD7">
        <w:rPr>
          <w:sz w:val="24"/>
          <w:szCs w:val="24"/>
        </w:rPr>
        <w:t>ках поставленных задач?</w:t>
      </w:r>
    </w:p>
    <w:p w:rsidR="00893DA7" w:rsidRDefault="00893DA7" w:rsidP="00893DA7">
      <w:pPr>
        <w:spacing w:after="0" w:line="240" w:lineRule="auto"/>
        <w:ind w:right="-144"/>
        <w:rPr>
          <w:sz w:val="24"/>
          <w:szCs w:val="24"/>
        </w:rPr>
      </w:pPr>
      <w:r w:rsidRPr="00ED2DD7">
        <w:rPr>
          <w:sz w:val="24"/>
          <w:szCs w:val="24"/>
        </w:rPr>
        <w:t>5. Насколько согласуются предварительные результаты с данными, имеющимися в литературе?</w:t>
      </w: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6. Какова </w:t>
      </w:r>
      <w:proofErr w:type="spellStart"/>
      <w:r>
        <w:rPr>
          <w:sz w:val="24"/>
          <w:szCs w:val="24"/>
        </w:rPr>
        <w:t>воспроизводимость</w:t>
      </w:r>
      <w:proofErr w:type="spellEnd"/>
      <w:r>
        <w:rPr>
          <w:sz w:val="24"/>
          <w:szCs w:val="24"/>
        </w:rPr>
        <w:t xml:space="preserve"> результатов теоретических исследований?</w:t>
      </w:r>
    </w:p>
    <w:p w:rsidR="00893DA7" w:rsidRDefault="00893DA7" w:rsidP="00893DA7">
      <w:pPr>
        <w:spacing w:after="0" w:line="240" w:lineRule="auto"/>
        <w:rPr>
          <w:b/>
          <w:sz w:val="24"/>
          <w:szCs w:val="24"/>
        </w:rPr>
      </w:pPr>
    </w:p>
    <w:p w:rsidR="00893DA7" w:rsidRDefault="00893DA7" w:rsidP="00893DA7">
      <w:pPr>
        <w:spacing w:after="0" w:line="240" w:lineRule="auto"/>
        <w:rPr>
          <w:b/>
          <w:sz w:val="24"/>
          <w:szCs w:val="24"/>
        </w:rPr>
      </w:pPr>
    </w:p>
    <w:p w:rsidR="00893DA7" w:rsidRDefault="00893DA7" w:rsidP="00893DA7">
      <w:pPr>
        <w:spacing w:after="0" w:line="240" w:lineRule="auto"/>
        <w:jc w:val="center"/>
        <w:rPr>
          <w:b/>
          <w:sz w:val="24"/>
          <w:szCs w:val="24"/>
        </w:rPr>
      </w:pPr>
      <w:r w:rsidRPr="00C87A9A">
        <w:rPr>
          <w:b/>
          <w:sz w:val="24"/>
          <w:szCs w:val="24"/>
        </w:rPr>
        <w:t>Блок В</w:t>
      </w:r>
    </w:p>
    <w:p w:rsidR="00893DA7" w:rsidRPr="00C87A9A" w:rsidRDefault="00893DA7" w:rsidP="00893DA7">
      <w:pPr>
        <w:spacing w:after="0" w:line="240" w:lineRule="auto"/>
        <w:jc w:val="center"/>
        <w:rPr>
          <w:b/>
          <w:sz w:val="24"/>
          <w:szCs w:val="24"/>
        </w:rPr>
      </w:pP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7 .Достаточно ли глубоко и полно проведены теоретические исследования в рамках поставле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ных задач?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8. Каков личный вклад аспиранта в полученные результаты научных исследований?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9. Достаточно ли полно и всесторонне проанализированы результаты теоретического исследов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ния.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10. Чем обоснована достоверность полученных результатов?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11. Насколько грамотно интерпретированы результаты?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12. Достаточно ли аргументированы выдвинутые положения?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13. Какова степень готовности научно-квалификационной работы?</w:t>
      </w: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14.  </w:t>
      </w:r>
      <w:r w:rsidRPr="00ED2DD7">
        <w:rPr>
          <w:sz w:val="24"/>
          <w:szCs w:val="24"/>
        </w:rPr>
        <w:t>На каких конференциях представлялись результаты научных исследований?</w:t>
      </w:r>
    </w:p>
    <w:p w:rsidR="00893DA7" w:rsidRPr="00ED2DD7" w:rsidRDefault="00893DA7" w:rsidP="00893DA7">
      <w:pPr>
        <w:spacing w:after="0" w:line="240" w:lineRule="auto"/>
        <w:ind w:right="-144"/>
        <w:rPr>
          <w:sz w:val="24"/>
          <w:szCs w:val="24"/>
        </w:rPr>
      </w:pPr>
      <w:r>
        <w:rPr>
          <w:sz w:val="24"/>
          <w:szCs w:val="24"/>
        </w:rPr>
        <w:t xml:space="preserve">15. </w:t>
      </w:r>
      <w:r w:rsidRPr="00ED2DD7">
        <w:rPr>
          <w:sz w:val="24"/>
          <w:szCs w:val="24"/>
        </w:rPr>
        <w:t>В каких журналах опубликованы результаты научных исследований?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16. Имеются ли патенты?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17.</w:t>
      </w:r>
      <w:r w:rsidRPr="005123B5">
        <w:rPr>
          <w:sz w:val="24"/>
          <w:szCs w:val="24"/>
        </w:rPr>
        <w:t xml:space="preserve"> </w:t>
      </w:r>
      <w:r w:rsidRPr="00ED2DD7">
        <w:rPr>
          <w:sz w:val="24"/>
          <w:szCs w:val="24"/>
        </w:rPr>
        <w:t>Подавались ли заявки на конкурсы и гранты?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</w:p>
    <w:p w:rsidR="00893DA7" w:rsidRDefault="00893DA7" w:rsidP="00893DA7">
      <w:pPr>
        <w:spacing w:after="0" w:line="240" w:lineRule="auto"/>
        <w:jc w:val="center"/>
        <w:rPr>
          <w:b/>
          <w:sz w:val="24"/>
          <w:szCs w:val="24"/>
        </w:rPr>
      </w:pPr>
      <w:r w:rsidRPr="00EA46FB">
        <w:rPr>
          <w:b/>
          <w:sz w:val="24"/>
          <w:szCs w:val="24"/>
        </w:rPr>
        <w:t>Блок С</w:t>
      </w:r>
    </w:p>
    <w:p w:rsidR="00893DA7" w:rsidRPr="00EA46FB" w:rsidRDefault="00893DA7" w:rsidP="00893DA7">
      <w:pPr>
        <w:spacing w:after="0" w:line="240" w:lineRule="auto"/>
        <w:jc w:val="center"/>
        <w:rPr>
          <w:b/>
          <w:sz w:val="24"/>
          <w:szCs w:val="24"/>
        </w:rPr>
      </w:pP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1. Изучить в соответствии с индивидуальным заданием описанные в литературе методики пров</w:t>
      </w:r>
      <w:r>
        <w:rPr>
          <w:sz w:val="24"/>
          <w:szCs w:val="24"/>
        </w:rPr>
        <w:t>е</w:t>
      </w:r>
      <w:r>
        <w:rPr>
          <w:sz w:val="24"/>
          <w:szCs w:val="24"/>
        </w:rPr>
        <w:t>дения теоретических исследований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2.Усовершенствовать теоретические методы исследования научных исследований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</w:p>
    <w:p w:rsidR="00893DA7" w:rsidRDefault="00893DA7" w:rsidP="00893DA7">
      <w:pPr>
        <w:spacing w:after="0" w:line="240" w:lineRule="auto"/>
        <w:jc w:val="center"/>
        <w:rPr>
          <w:b/>
          <w:sz w:val="24"/>
          <w:szCs w:val="24"/>
        </w:rPr>
      </w:pPr>
      <w:r w:rsidRPr="00EA46FB">
        <w:rPr>
          <w:b/>
          <w:sz w:val="24"/>
          <w:szCs w:val="24"/>
        </w:rPr>
        <w:t xml:space="preserve">Блок </w:t>
      </w:r>
      <w:r w:rsidRPr="00EA46FB">
        <w:rPr>
          <w:b/>
          <w:sz w:val="24"/>
          <w:szCs w:val="24"/>
          <w:lang w:val="en-US"/>
        </w:rPr>
        <w:t>D</w:t>
      </w:r>
    </w:p>
    <w:p w:rsidR="00893DA7" w:rsidRPr="00460027" w:rsidRDefault="00893DA7" w:rsidP="00893DA7">
      <w:pPr>
        <w:spacing w:after="0" w:line="240" w:lineRule="auto"/>
        <w:jc w:val="center"/>
        <w:rPr>
          <w:b/>
          <w:sz w:val="24"/>
          <w:szCs w:val="24"/>
        </w:rPr>
      </w:pPr>
    </w:p>
    <w:p w:rsidR="00893DA7" w:rsidRPr="00EA46FB" w:rsidRDefault="00893DA7" w:rsidP="00893DA7">
      <w:pPr>
        <w:spacing w:after="0" w:line="240" w:lineRule="auto"/>
        <w:rPr>
          <w:b/>
          <w:sz w:val="24"/>
          <w:szCs w:val="24"/>
        </w:rPr>
      </w:pPr>
      <w:r w:rsidRPr="00EA46FB">
        <w:rPr>
          <w:sz w:val="24"/>
          <w:szCs w:val="24"/>
        </w:rPr>
        <w:t>1.</w:t>
      </w:r>
      <w:r w:rsidRPr="00EA46FB">
        <w:rPr>
          <w:b/>
          <w:sz w:val="24"/>
          <w:szCs w:val="24"/>
        </w:rPr>
        <w:t xml:space="preserve"> </w:t>
      </w:r>
      <w:r w:rsidRPr="00EA46FB">
        <w:rPr>
          <w:sz w:val="24"/>
          <w:szCs w:val="24"/>
        </w:rPr>
        <w:t>Выполнение индивидуальной исследовательской программы</w:t>
      </w:r>
    </w:p>
    <w:p w:rsidR="00893DA7" w:rsidRPr="00EA46FB" w:rsidRDefault="00893DA7" w:rsidP="00893DA7">
      <w:pPr>
        <w:spacing w:after="0" w:line="240" w:lineRule="auto"/>
        <w:rPr>
          <w:sz w:val="24"/>
          <w:szCs w:val="24"/>
        </w:rPr>
      </w:pPr>
      <w:r w:rsidRPr="00EA46FB">
        <w:rPr>
          <w:sz w:val="24"/>
          <w:szCs w:val="24"/>
        </w:rPr>
        <w:t xml:space="preserve">2. </w:t>
      </w:r>
      <w:r>
        <w:rPr>
          <w:sz w:val="24"/>
          <w:szCs w:val="24"/>
        </w:rPr>
        <w:t>С</w:t>
      </w:r>
      <w:r w:rsidRPr="00EA46FB">
        <w:rPr>
          <w:sz w:val="24"/>
          <w:szCs w:val="24"/>
        </w:rPr>
        <w:t>облюдение графика выполнения индивидуальной исследовательской программы</w:t>
      </w:r>
    </w:p>
    <w:p w:rsidR="00893DA7" w:rsidRDefault="00893DA7" w:rsidP="00893DA7">
      <w:pPr>
        <w:spacing w:after="0" w:line="240" w:lineRule="auto"/>
        <w:rPr>
          <w:sz w:val="26"/>
        </w:rPr>
      </w:pPr>
      <w:r w:rsidRPr="00EA46FB">
        <w:rPr>
          <w:sz w:val="24"/>
          <w:szCs w:val="24"/>
        </w:rPr>
        <w:t xml:space="preserve">3. </w:t>
      </w:r>
      <w:r>
        <w:rPr>
          <w:sz w:val="26"/>
        </w:rPr>
        <w:t>В</w:t>
      </w:r>
      <w:r w:rsidRPr="005D5555">
        <w:rPr>
          <w:sz w:val="26"/>
        </w:rPr>
        <w:t>ыполнение индивидуальных заданий научного руководителя</w:t>
      </w:r>
    </w:p>
    <w:p w:rsidR="00893DA7" w:rsidRDefault="00893DA7" w:rsidP="00893DA7">
      <w:pPr>
        <w:spacing w:after="0" w:line="240" w:lineRule="auto"/>
        <w:rPr>
          <w:sz w:val="26"/>
        </w:rPr>
      </w:pPr>
      <w:r>
        <w:rPr>
          <w:sz w:val="26"/>
        </w:rPr>
        <w:t>4.П</w:t>
      </w:r>
      <w:r w:rsidRPr="005D5555">
        <w:rPr>
          <w:sz w:val="26"/>
        </w:rPr>
        <w:t>одготовка и публикация статей в журналах, включенных в список ВАК и в Росси</w:t>
      </w:r>
      <w:r w:rsidRPr="005D5555">
        <w:rPr>
          <w:sz w:val="26"/>
        </w:rPr>
        <w:t>й</w:t>
      </w:r>
      <w:r w:rsidRPr="005D5555">
        <w:rPr>
          <w:sz w:val="26"/>
        </w:rPr>
        <w:t>ский индекс научного цитирования (РИНЦ)</w:t>
      </w:r>
    </w:p>
    <w:p w:rsidR="00893DA7" w:rsidRDefault="00893DA7" w:rsidP="00893DA7">
      <w:pPr>
        <w:spacing w:after="0" w:line="240" w:lineRule="auto"/>
        <w:rPr>
          <w:sz w:val="26"/>
        </w:rPr>
      </w:pPr>
      <w:r>
        <w:rPr>
          <w:sz w:val="26"/>
        </w:rPr>
        <w:t>5. П</w:t>
      </w:r>
      <w:r w:rsidRPr="005D5555">
        <w:rPr>
          <w:sz w:val="26"/>
        </w:rPr>
        <w:t xml:space="preserve">одготовка и публикация статей в журналах, индексируемых в базах данных </w:t>
      </w:r>
      <w:proofErr w:type="spellStart"/>
      <w:r w:rsidRPr="005D5555">
        <w:rPr>
          <w:sz w:val="26"/>
        </w:rPr>
        <w:t>Web</w:t>
      </w:r>
      <w:proofErr w:type="spellEnd"/>
      <w:r w:rsidRPr="005D5555">
        <w:rPr>
          <w:sz w:val="26"/>
        </w:rPr>
        <w:t xml:space="preserve"> </w:t>
      </w:r>
      <w:proofErr w:type="spellStart"/>
      <w:r w:rsidRPr="005D5555">
        <w:rPr>
          <w:sz w:val="26"/>
        </w:rPr>
        <w:t>of</w:t>
      </w:r>
      <w:proofErr w:type="spellEnd"/>
      <w:r w:rsidRPr="005D5555">
        <w:rPr>
          <w:sz w:val="26"/>
        </w:rPr>
        <w:t xml:space="preserve"> </w:t>
      </w:r>
      <w:proofErr w:type="spellStart"/>
      <w:r w:rsidRPr="005D5555">
        <w:rPr>
          <w:sz w:val="26"/>
        </w:rPr>
        <w:t>Science</w:t>
      </w:r>
      <w:proofErr w:type="spellEnd"/>
      <w:r w:rsidRPr="005D5555">
        <w:rPr>
          <w:sz w:val="26"/>
        </w:rPr>
        <w:t xml:space="preserve"> и </w:t>
      </w:r>
      <w:proofErr w:type="spellStart"/>
      <w:r w:rsidRPr="005D5555">
        <w:rPr>
          <w:sz w:val="26"/>
        </w:rPr>
        <w:t>Scopus</w:t>
      </w:r>
      <w:proofErr w:type="spellEnd"/>
    </w:p>
    <w:p w:rsidR="00893DA7" w:rsidRDefault="00893DA7" w:rsidP="00893DA7">
      <w:pPr>
        <w:spacing w:after="0" w:line="240" w:lineRule="auto"/>
        <w:rPr>
          <w:sz w:val="26"/>
        </w:rPr>
      </w:pPr>
      <w:r>
        <w:rPr>
          <w:sz w:val="26"/>
        </w:rPr>
        <w:t>6. Н</w:t>
      </w:r>
      <w:r w:rsidRPr="005D5555">
        <w:rPr>
          <w:sz w:val="26"/>
        </w:rPr>
        <w:t>аличие патентов и других объектов интеллектуальной собственности</w:t>
      </w:r>
    </w:p>
    <w:p w:rsidR="00893DA7" w:rsidRDefault="00893DA7" w:rsidP="00893DA7">
      <w:pPr>
        <w:spacing w:after="0" w:line="240" w:lineRule="auto"/>
        <w:rPr>
          <w:sz w:val="26"/>
        </w:rPr>
      </w:pPr>
      <w:r>
        <w:rPr>
          <w:sz w:val="26"/>
        </w:rPr>
        <w:t>7. У</w:t>
      </w:r>
      <w:r w:rsidRPr="005D5555">
        <w:rPr>
          <w:sz w:val="26"/>
        </w:rPr>
        <w:t>частие аспиранта в значимых конференциях по теме своего исследования</w:t>
      </w:r>
    </w:p>
    <w:p w:rsidR="00893DA7" w:rsidRDefault="00893DA7" w:rsidP="00893DA7">
      <w:pPr>
        <w:spacing w:after="0" w:line="240" w:lineRule="auto"/>
        <w:rPr>
          <w:sz w:val="26"/>
        </w:rPr>
      </w:pPr>
      <w:r>
        <w:rPr>
          <w:sz w:val="26"/>
        </w:rPr>
        <w:t>8.</w:t>
      </w:r>
      <w:r w:rsidRPr="00EA46FB">
        <w:rPr>
          <w:sz w:val="26"/>
        </w:rPr>
        <w:t xml:space="preserve"> </w:t>
      </w:r>
      <w:r>
        <w:rPr>
          <w:sz w:val="26"/>
        </w:rPr>
        <w:t>У</w:t>
      </w:r>
      <w:r w:rsidRPr="005D5555">
        <w:rPr>
          <w:sz w:val="26"/>
        </w:rPr>
        <w:t>частие в научно-исследовательской работе кафедры</w:t>
      </w:r>
    </w:p>
    <w:p w:rsidR="00893DA7" w:rsidRDefault="00893DA7" w:rsidP="00893DA7">
      <w:pPr>
        <w:spacing w:after="0" w:line="240" w:lineRule="auto"/>
        <w:rPr>
          <w:sz w:val="26"/>
        </w:rPr>
      </w:pPr>
      <w:r>
        <w:rPr>
          <w:sz w:val="26"/>
        </w:rPr>
        <w:t>9. У</w:t>
      </w:r>
      <w:r w:rsidRPr="005D5555">
        <w:rPr>
          <w:sz w:val="26"/>
        </w:rPr>
        <w:t>частие в кафедральных и междисциплинарных научных семинарах</w:t>
      </w:r>
    </w:p>
    <w:p w:rsidR="00893DA7" w:rsidRPr="00EA46FB" w:rsidRDefault="00893DA7" w:rsidP="00893DA7">
      <w:pPr>
        <w:spacing w:after="0" w:line="240" w:lineRule="auto"/>
        <w:rPr>
          <w:sz w:val="24"/>
          <w:szCs w:val="24"/>
        </w:rPr>
      </w:pPr>
      <w:r>
        <w:rPr>
          <w:sz w:val="26"/>
        </w:rPr>
        <w:t>10. Г</w:t>
      </w:r>
      <w:r w:rsidRPr="005D5555">
        <w:rPr>
          <w:sz w:val="26"/>
        </w:rPr>
        <w:t>отовность глав научно-квалификационной работы на соискание ученой степени ка</w:t>
      </w:r>
      <w:r w:rsidRPr="005D5555">
        <w:rPr>
          <w:sz w:val="26"/>
        </w:rPr>
        <w:t>н</w:t>
      </w:r>
      <w:r w:rsidRPr="005D5555">
        <w:rPr>
          <w:sz w:val="26"/>
        </w:rPr>
        <w:t>дидата наук</w:t>
      </w:r>
    </w:p>
    <w:p w:rsidR="00893DA7" w:rsidRDefault="00893DA7" w:rsidP="00893DA7">
      <w:pPr>
        <w:spacing w:after="0" w:line="240" w:lineRule="auto"/>
        <w:rPr>
          <w:sz w:val="24"/>
          <w:szCs w:val="24"/>
        </w:rPr>
      </w:pPr>
    </w:p>
    <w:p w:rsidR="00956DA4" w:rsidRDefault="00956DA4" w:rsidP="00956DA4">
      <w:pPr>
        <w:pStyle w:val="ReportMain"/>
        <w:suppressAutoHyphens/>
        <w:ind w:firstLine="851"/>
        <w:jc w:val="both"/>
        <w:rPr>
          <w:b/>
          <w:sz w:val="28"/>
        </w:rPr>
      </w:pPr>
      <w:r>
        <w:rPr>
          <w:b/>
          <w:sz w:val="28"/>
        </w:rPr>
        <w:t>Описание показателей и критериев оценивания компетенций, описание шкал оценивания</w:t>
      </w:r>
    </w:p>
    <w:p w:rsidR="00956DA4" w:rsidRDefault="00956DA4" w:rsidP="00956DA4">
      <w:pPr>
        <w:pStyle w:val="ReportMain"/>
        <w:suppressAutoHyphens/>
        <w:jc w:val="both"/>
        <w:rPr>
          <w:i/>
          <w:sz w:val="28"/>
        </w:rPr>
      </w:pPr>
    </w:p>
    <w:p w:rsidR="00956DA4" w:rsidRDefault="00956DA4" w:rsidP="00956DA4">
      <w:pPr>
        <w:pStyle w:val="ReportMain"/>
        <w:suppressAutoHyphens/>
        <w:jc w:val="both"/>
        <w:rPr>
          <w:i/>
        </w:rPr>
      </w:pPr>
    </w:p>
    <w:tbl>
      <w:tblPr>
        <w:tblW w:w="10717" w:type="dxa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03"/>
        <w:gridCol w:w="2410"/>
        <w:gridCol w:w="2127"/>
        <w:gridCol w:w="2268"/>
        <w:gridCol w:w="2409"/>
      </w:tblGrid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Оценочные средства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оценки «5»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ки «4»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оценки «3»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Критерий для оценки «2»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Обоснование актуальности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актуальность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блемы обоснована анализом состояния теории и практики в предметной области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6C776A">
              <w:rPr>
                <w:sz w:val="24"/>
                <w:szCs w:val="24"/>
              </w:rPr>
              <w:t>остаточно полно обоснована акт</w:t>
            </w:r>
            <w:r w:rsidRPr="006C776A">
              <w:rPr>
                <w:sz w:val="24"/>
                <w:szCs w:val="24"/>
              </w:rPr>
              <w:t>у</w:t>
            </w:r>
            <w:r w:rsidRPr="006C776A">
              <w:rPr>
                <w:sz w:val="24"/>
                <w:szCs w:val="24"/>
              </w:rPr>
              <w:t>альность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актуальность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обосн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вана недостаточно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актуальность 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бранной темы обо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нована поверхностно</w:t>
            </w:r>
          </w:p>
        </w:tc>
      </w:tr>
      <w:tr w:rsidR="00956DA4" w:rsidRPr="006C776A" w:rsidTr="0050724F">
        <w:trPr>
          <w:trHeight w:val="274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Научная н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о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визна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сформулирован авторский замысел исследования; обо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нована научная 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визна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достаточно четко сформулирован авторский замысел исследования; обоснована нау</w:t>
            </w:r>
            <w:r w:rsidRPr="006C776A">
              <w:rPr>
                <w:sz w:val="24"/>
                <w:szCs w:val="24"/>
              </w:rPr>
              <w:t>ч</w:t>
            </w:r>
            <w:r w:rsidRPr="006C776A">
              <w:rPr>
                <w:sz w:val="24"/>
                <w:szCs w:val="24"/>
              </w:rPr>
              <w:t>ная новизна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полученные резул</w:t>
            </w:r>
            <w:r w:rsidRPr="006C776A">
              <w:rPr>
                <w:sz w:val="24"/>
                <w:szCs w:val="24"/>
              </w:rPr>
              <w:t>ь</w:t>
            </w:r>
            <w:r w:rsidRPr="006C776A">
              <w:rPr>
                <w:sz w:val="24"/>
                <w:szCs w:val="24"/>
              </w:rPr>
              <w:t>таты не обладают недостаточной научной новизной и (или) не имеют те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ретической знач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мости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отсутствуют научная новизна и теоретич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ская значимость п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лученных результ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тов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Практическая значимость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показана практич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ская значимость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lastRenderedPageBreak/>
              <w:t>веденного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вания в решении научных проблем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показана практ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 xml:space="preserve">ческая значимость </w:t>
            </w:r>
            <w:r w:rsidRPr="006C776A">
              <w:rPr>
                <w:sz w:val="24"/>
                <w:szCs w:val="24"/>
              </w:rPr>
              <w:lastRenderedPageBreak/>
              <w:t>проведенного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в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шении научных проблем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практическая зн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чимость проведе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lastRenderedPageBreak/>
              <w:t xml:space="preserve">ного исследования в решении </w:t>
            </w:r>
            <w:r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аучных проблем показана недостаточно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lastRenderedPageBreak/>
              <w:t>отсутствует практ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 xml:space="preserve">ческая значимость </w:t>
            </w:r>
            <w:r w:rsidRPr="006C776A">
              <w:rPr>
                <w:sz w:val="24"/>
                <w:szCs w:val="24"/>
              </w:rPr>
              <w:lastRenderedPageBreak/>
              <w:t>полученных резул</w:t>
            </w:r>
            <w:r w:rsidRPr="006C776A">
              <w:rPr>
                <w:sz w:val="24"/>
                <w:szCs w:val="24"/>
              </w:rPr>
              <w:t>ь</w:t>
            </w:r>
            <w:r w:rsidRPr="006C776A">
              <w:rPr>
                <w:sz w:val="24"/>
                <w:szCs w:val="24"/>
              </w:rPr>
              <w:t>татов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lastRenderedPageBreak/>
              <w:t xml:space="preserve">Степень </w:t>
            </w:r>
            <w:proofErr w:type="gramStart"/>
            <w:r w:rsidRPr="006C776A">
              <w:rPr>
                <w:color w:val="000000"/>
                <w:kern w:val="24"/>
                <w:sz w:val="24"/>
                <w:szCs w:val="24"/>
              </w:rPr>
              <w:t>ра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з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работан</w:t>
            </w:r>
            <w:r>
              <w:rPr>
                <w:color w:val="000000"/>
                <w:kern w:val="24"/>
                <w:sz w:val="24"/>
                <w:szCs w:val="24"/>
              </w:rPr>
              <w:t>-</w:t>
            </w:r>
            <w:proofErr w:type="spellStart"/>
            <w:r w:rsidRPr="006C776A">
              <w:rPr>
                <w:color w:val="000000"/>
                <w:kern w:val="24"/>
                <w:sz w:val="24"/>
                <w:szCs w:val="24"/>
              </w:rPr>
              <w:t>ности</w:t>
            </w:r>
            <w:proofErr w:type="spellEnd"/>
            <w:proofErr w:type="gramEnd"/>
            <w:r w:rsidRPr="006C776A">
              <w:rPr>
                <w:color w:val="000000"/>
                <w:kern w:val="24"/>
                <w:sz w:val="24"/>
                <w:szCs w:val="24"/>
              </w:rPr>
              <w:t xml:space="preserve"> темы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 xml:space="preserve">корректно дается </w:t>
            </w:r>
            <w:r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ритический анализ существующих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следований, автор доказательно обо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новывает свою точку зрения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критический ан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лиз существу</w:t>
            </w:r>
            <w:r w:rsidRPr="006C776A">
              <w:rPr>
                <w:sz w:val="24"/>
                <w:szCs w:val="24"/>
              </w:rPr>
              <w:t>ю</w:t>
            </w:r>
            <w:r w:rsidRPr="006C776A">
              <w:rPr>
                <w:sz w:val="24"/>
                <w:szCs w:val="24"/>
              </w:rPr>
              <w:t>щих исследов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ний, автор доказ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тельно обоснов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вает свою точку зрения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имеется критич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ский анализ сущ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ствующих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ваний, но автор не достаточно обосн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вывает свою точку зрения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отсутствует критич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ский анализ сущ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ствующих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ваний, автор не обосновывает свою точку зрения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Цель и задачи исследования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сформулиров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ны цели и задачи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следования; найдены и апробированы э</w:t>
            </w:r>
            <w:r w:rsidRPr="006C776A">
              <w:rPr>
                <w:sz w:val="24"/>
                <w:szCs w:val="24"/>
              </w:rPr>
              <w:t>ф</w:t>
            </w:r>
            <w:r w:rsidRPr="006C776A">
              <w:rPr>
                <w:sz w:val="24"/>
                <w:szCs w:val="24"/>
              </w:rPr>
              <w:t>фективные варианты решения задач, зн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чимых как для те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рии, так и для пра</w:t>
            </w:r>
            <w:r w:rsidRPr="006C776A"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тики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сформулированы цели и задачи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следования; пре</w:t>
            </w:r>
            <w:r w:rsidRPr="006C776A">
              <w:rPr>
                <w:sz w:val="24"/>
                <w:szCs w:val="24"/>
              </w:rPr>
              <w:t>д</w:t>
            </w:r>
            <w:r w:rsidRPr="006C776A">
              <w:rPr>
                <w:sz w:val="24"/>
                <w:szCs w:val="24"/>
              </w:rPr>
              <w:t>ложены варианты решения исслед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вательских задач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цели и задачи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опред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лены нечетко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имеются несоотве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ствия между поста</w:t>
            </w:r>
            <w:r w:rsidRPr="006C776A">
              <w:rPr>
                <w:sz w:val="24"/>
                <w:szCs w:val="24"/>
              </w:rPr>
              <w:t>в</w:t>
            </w:r>
            <w:r w:rsidRPr="006C776A">
              <w:rPr>
                <w:sz w:val="24"/>
                <w:szCs w:val="24"/>
              </w:rPr>
              <w:t>ленными задачами и положениями, вын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симыми на защиту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Обоснование предложенной структуры диссертации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right="-108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отличается 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соким уровнем стру</w:t>
            </w:r>
            <w:r w:rsidRPr="006C776A"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турированности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хорошо структурирована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соответств</w:t>
            </w:r>
            <w:r w:rsidRPr="006C776A">
              <w:rPr>
                <w:sz w:val="24"/>
                <w:szCs w:val="24"/>
              </w:rPr>
              <w:t>у</w:t>
            </w:r>
            <w:r w:rsidRPr="006C776A">
              <w:rPr>
                <w:sz w:val="24"/>
                <w:szCs w:val="24"/>
              </w:rPr>
              <w:t>ет требованиям к структуре и объему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Работа не соотве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ствует требованиям к структуре и объему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Апробация результатов исследования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выступления на ме</w:t>
            </w:r>
            <w:r w:rsidRPr="006C776A">
              <w:rPr>
                <w:sz w:val="24"/>
                <w:szCs w:val="24"/>
              </w:rPr>
              <w:t>ж</w:t>
            </w:r>
            <w:r w:rsidRPr="006C776A">
              <w:rPr>
                <w:sz w:val="24"/>
                <w:szCs w:val="24"/>
              </w:rPr>
              <w:t>дународных, всеро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сийских конфере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циях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выступления на всероссийских конференциях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выступления на всероссийских ко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ференциях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нет выступлений на научных конфере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циях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Логическая завершенность разделов о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с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новной части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прослеживае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ся логика исследов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четко прослежив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ется логика иссл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дования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имеются нарушения единой логики и</w:t>
            </w:r>
            <w:r w:rsidRPr="006C776A">
              <w:rPr>
                <w:sz w:val="24"/>
                <w:szCs w:val="24"/>
              </w:rPr>
              <w:t>з</w:t>
            </w:r>
            <w:r w:rsidRPr="006C776A">
              <w:rPr>
                <w:sz w:val="24"/>
                <w:szCs w:val="24"/>
              </w:rPr>
              <w:t>ложения, допущены неточности в тра</w:t>
            </w:r>
            <w:r w:rsidRPr="006C776A">
              <w:rPr>
                <w:sz w:val="24"/>
                <w:szCs w:val="24"/>
              </w:rPr>
              <w:t>к</w:t>
            </w:r>
            <w:r w:rsidRPr="006C776A">
              <w:rPr>
                <w:sz w:val="24"/>
                <w:szCs w:val="24"/>
              </w:rPr>
              <w:t>товке основных п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нятий исследования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текст работы не о</w:t>
            </w:r>
            <w:r w:rsidRPr="006C776A">
              <w:rPr>
                <w:sz w:val="24"/>
                <w:szCs w:val="24"/>
              </w:rPr>
              <w:t>т</w:t>
            </w:r>
            <w:r w:rsidRPr="006C776A">
              <w:rPr>
                <w:sz w:val="24"/>
                <w:szCs w:val="24"/>
              </w:rPr>
              <w:t>личается логичн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стью изложения, н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сит эклектичный х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рактер и не позволяет проследить позицию автора по изучаемой проблеме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Выводы по результатам исследования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доказано отличие п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лученных результ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 xml:space="preserve">тов исследования </w:t>
            </w:r>
            <w:proofErr w:type="gramStart"/>
            <w:r w:rsidRPr="006C776A">
              <w:rPr>
                <w:sz w:val="24"/>
                <w:szCs w:val="24"/>
              </w:rPr>
              <w:t>от</w:t>
            </w:r>
            <w:proofErr w:type="gramEnd"/>
            <w:r w:rsidRPr="006C776A">
              <w:rPr>
                <w:sz w:val="24"/>
                <w:szCs w:val="24"/>
              </w:rPr>
              <w:t xml:space="preserve"> уже имеющихся в науке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доказано отличие полученных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зультатов иссл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 xml:space="preserve">дования </w:t>
            </w:r>
            <w:proofErr w:type="gramStart"/>
            <w:r w:rsidRPr="006C776A">
              <w:rPr>
                <w:sz w:val="24"/>
                <w:szCs w:val="24"/>
              </w:rPr>
              <w:t>от</w:t>
            </w:r>
            <w:proofErr w:type="gramEnd"/>
            <w:r w:rsidRPr="006C776A">
              <w:rPr>
                <w:sz w:val="24"/>
                <w:szCs w:val="24"/>
              </w:rPr>
              <w:t xml:space="preserve"> уже имеющихся в науке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right="-7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Pr="006C776A">
              <w:rPr>
                <w:sz w:val="24"/>
                <w:szCs w:val="24"/>
              </w:rPr>
              <w:t>етодологические подходы и целевые характеристики и</w:t>
            </w:r>
            <w:r w:rsidRPr="006C776A">
              <w:rPr>
                <w:sz w:val="24"/>
                <w:szCs w:val="24"/>
              </w:rPr>
              <w:t>с</w:t>
            </w:r>
            <w:r w:rsidRPr="006C776A">
              <w:rPr>
                <w:sz w:val="24"/>
                <w:szCs w:val="24"/>
              </w:rPr>
              <w:t>следования четко не определены, однако полученные в ходе исследования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зультаты не прот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воречат закономе</w:t>
            </w:r>
            <w:r w:rsidRPr="006C776A">
              <w:rPr>
                <w:sz w:val="24"/>
                <w:szCs w:val="24"/>
              </w:rPr>
              <w:t>р</w:t>
            </w:r>
            <w:r w:rsidRPr="006C776A">
              <w:rPr>
                <w:sz w:val="24"/>
                <w:szCs w:val="24"/>
              </w:rPr>
              <w:t>ностям практики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в формулировке в</w:t>
            </w:r>
            <w:r w:rsidRPr="006C776A">
              <w:rPr>
                <w:sz w:val="24"/>
                <w:szCs w:val="24"/>
              </w:rPr>
              <w:t>ы</w:t>
            </w:r>
            <w:r w:rsidRPr="006C776A">
              <w:rPr>
                <w:sz w:val="24"/>
                <w:szCs w:val="24"/>
              </w:rPr>
              <w:t>водов по результатам проведенного иссл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дования нет аргуме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тированности и с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мостоятельности суждений</w:t>
            </w:r>
          </w:p>
        </w:tc>
      </w:tr>
      <w:tr w:rsidR="00956DA4" w:rsidRPr="006C776A" w:rsidTr="0050724F">
        <w:trPr>
          <w:trHeight w:val="173"/>
        </w:trPr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ind w:left="-113" w:right="-113"/>
              <w:jc w:val="center"/>
              <w:rPr>
                <w:sz w:val="24"/>
                <w:szCs w:val="24"/>
              </w:rPr>
            </w:pPr>
            <w:r w:rsidRPr="006C776A">
              <w:rPr>
                <w:color w:val="000000"/>
                <w:kern w:val="24"/>
                <w:sz w:val="24"/>
                <w:szCs w:val="24"/>
              </w:rPr>
              <w:t>Перечень пу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б</w:t>
            </w:r>
            <w:r w:rsidRPr="006C776A">
              <w:rPr>
                <w:color w:val="000000"/>
                <w:kern w:val="24"/>
                <w:sz w:val="24"/>
                <w:szCs w:val="24"/>
              </w:rPr>
              <w:t>ликаций, в том числе статей в журналах, включенных в список ВАК и в РИНЦ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 xml:space="preserve"> Имеются публик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ции в высокорейти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говых журналах (п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речень ВАК, РИНЦ,</w:t>
            </w:r>
            <w:r w:rsidRPr="006C776A">
              <w:rPr>
                <w:sz w:val="24"/>
                <w:szCs w:val="24"/>
                <w:lang w:val="en-US"/>
              </w:rPr>
              <w:t>SCOPUS</w:t>
            </w:r>
            <w:r w:rsidRPr="006C776A">
              <w:rPr>
                <w:sz w:val="24"/>
                <w:szCs w:val="24"/>
              </w:rPr>
              <w:t xml:space="preserve"> и др.), поданы заявки или имеются патенты или свидетельства регистрации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граммных средств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Имеются публ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кации в журналах РИНЦ или сбо</w:t>
            </w:r>
            <w:r w:rsidRPr="006C776A">
              <w:rPr>
                <w:sz w:val="24"/>
                <w:szCs w:val="24"/>
              </w:rPr>
              <w:t>р</w:t>
            </w:r>
            <w:r w:rsidRPr="006C776A">
              <w:rPr>
                <w:sz w:val="24"/>
                <w:szCs w:val="24"/>
              </w:rPr>
              <w:t>никах междун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родных конфере</w:t>
            </w:r>
            <w:r w:rsidRPr="006C776A">
              <w:rPr>
                <w:sz w:val="24"/>
                <w:szCs w:val="24"/>
              </w:rPr>
              <w:t>н</w:t>
            </w:r>
            <w:r w:rsidRPr="006C776A">
              <w:rPr>
                <w:sz w:val="24"/>
                <w:szCs w:val="24"/>
              </w:rPr>
              <w:t>ций, поданы зая</w:t>
            </w:r>
            <w:r w:rsidRPr="006C776A">
              <w:rPr>
                <w:sz w:val="24"/>
                <w:szCs w:val="24"/>
              </w:rPr>
              <w:t>в</w:t>
            </w:r>
            <w:r w:rsidRPr="006C776A">
              <w:rPr>
                <w:sz w:val="24"/>
                <w:szCs w:val="24"/>
              </w:rPr>
              <w:t>ки или имеются свидетельства р</w:t>
            </w:r>
            <w:r w:rsidRPr="006C776A">
              <w:rPr>
                <w:sz w:val="24"/>
                <w:szCs w:val="24"/>
              </w:rPr>
              <w:t>е</w:t>
            </w:r>
            <w:r w:rsidRPr="006C776A">
              <w:rPr>
                <w:sz w:val="24"/>
                <w:szCs w:val="24"/>
              </w:rPr>
              <w:t>гистрации пр</w:t>
            </w:r>
            <w:r w:rsidRPr="006C776A">
              <w:rPr>
                <w:sz w:val="24"/>
                <w:szCs w:val="24"/>
              </w:rPr>
              <w:t>о</w:t>
            </w:r>
            <w:r w:rsidRPr="006C776A">
              <w:rPr>
                <w:sz w:val="24"/>
                <w:szCs w:val="24"/>
              </w:rPr>
              <w:t>граммных средств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Имеются публик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ции в сборниках международных или всероссийских конференций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DA4" w:rsidRPr="006C776A" w:rsidRDefault="00956DA4" w:rsidP="0050724F">
            <w:pPr>
              <w:spacing w:after="0" w:line="240" w:lineRule="auto"/>
              <w:rPr>
                <w:sz w:val="24"/>
                <w:szCs w:val="24"/>
              </w:rPr>
            </w:pPr>
            <w:r w:rsidRPr="006C776A">
              <w:rPr>
                <w:sz w:val="24"/>
                <w:szCs w:val="24"/>
              </w:rPr>
              <w:t>Нет публикаций, з</w:t>
            </w:r>
            <w:r w:rsidRPr="006C776A">
              <w:rPr>
                <w:sz w:val="24"/>
                <w:szCs w:val="24"/>
              </w:rPr>
              <w:t>а</w:t>
            </w:r>
            <w:r w:rsidRPr="006C776A">
              <w:rPr>
                <w:sz w:val="24"/>
                <w:szCs w:val="24"/>
              </w:rPr>
              <w:t>явок или патентов, свидетельств рег</w:t>
            </w:r>
            <w:r w:rsidRPr="006C776A">
              <w:rPr>
                <w:sz w:val="24"/>
                <w:szCs w:val="24"/>
              </w:rPr>
              <w:t>и</w:t>
            </w:r>
            <w:r w:rsidRPr="006C776A">
              <w:rPr>
                <w:sz w:val="24"/>
                <w:szCs w:val="24"/>
              </w:rPr>
              <w:t>страции програм</w:t>
            </w:r>
            <w:r w:rsidRPr="006C776A">
              <w:rPr>
                <w:sz w:val="24"/>
                <w:szCs w:val="24"/>
              </w:rPr>
              <w:t>м</w:t>
            </w:r>
            <w:r w:rsidRPr="006C776A">
              <w:rPr>
                <w:sz w:val="24"/>
                <w:szCs w:val="24"/>
              </w:rPr>
              <w:t>ных средств</w:t>
            </w:r>
          </w:p>
        </w:tc>
      </w:tr>
    </w:tbl>
    <w:p w:rsidR="00956DA4" w:rsidRDefault="00956DA4" w:rsidP="00956DA4">
      <w:pPr>
        <w:ind w:firstLine="709"/>
        <w:jc w:val="both"/>
        <w:rPr>
          <w:b/>
          <w:sz w:val="24"/>
          <w:szCs w:val="24"/>
        </w:rPr>
      </w:pPr>
    </w:p>
    <w:p w:rsidR="00956DA4" w:rsidRDefault="00956DA4" w:rsidP="00956DA4">
      <w:pPr>
        <w:pStyle w:val="ReportMain"/>
        <w:keepNext/>
        <w:suppressAutoHyphens/>
        <w:spacing w:after="360"/>
        <w:ind w:firstLine="709"/>
        <w:jc w:val="both"/>
        <w:outlineLvl w:val="0"/>
        <w:rPr>
          <w:b/>
          <w:sz w:val="28"/>
        </w:rPr>
      </w:pPr>
      <w:r>
        <w:rPr>
          <w:b/>
          <w:sz w:val="28"/>
        </w:rPr>
        <w:t>Раздел 3.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Представление основных результатов выполненной научно-квалификационной работы по теме, утвержденной университетом в рамках направленности образовательной программы высш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 xml:space="preserve">го образования, проводится в форме научного доклада.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Научно-квалификационная работа должна быть написана аспирантом самостоятельно, обл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>дать внутренним единством, содержать новые научные результаты и положения, выдвигаемые для публичной защиты. Предложенные аспирантом решения должны быть аргументированы и оцен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 xml:space="preserve">ны по сравнению с другими известными решениями.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Результатом научного исследования должна быть научно-квалификационная работа, в кот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рой содержится решение задачи, имеющей существенное значение для соответствующей отрасли знаний, либо изложены научно обоснованные технические, технологические или иные решения и разработки, имеющие существенное значение для развития науки.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В научном исследовании, имеющем прикладной характер, должны приводиться сведения о практическом использовании полученных автором научных результатов, а в научном исследов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 xml:space="preserve">нии, имеющем теоретический характер, — рекомендации по использованию научных выводов.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Основные научные результаты научно-квалификационной работы должны быть опубликов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 xml:space="preserve">ны в рецензируемых научных изданиях и журналах.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Структура научного доклада должна отражать логику диссертационного исследования и обеспечивать единство и взаимосвязь его элементов. Рекомендуемый объем научного доклада – 2- 3 </w:t>
      </w:r>
      <w:proofErr w:type="spellStart"/>
      <w:r w:rsidRPr="00FB1322">
        <w:rPr>
          <w:sz w:val="24"/>
          <w:szCs w:val="24"/>
        </w:rPr>
        <w:t>п.л</w:t>
      </w:r>
      <w:proofErr w:type="spellEnd"/>
      <w:r w:rsidRPr="00FB1322">
        <w:rPr>
          <w:sz w:val="24"/>
          <w:szCs w:val="24"/>
        </w:rPr>
        <w:t xml:space="preserve">. Обязательными структурными элементами научного доклада являются: введение, основная часть, заключение, публикации по теме исследования.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Во введении отражаются: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– обоснование выбора темы исследования, ее актуальности, научной новизны и практич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>ской значимости; раскрывается суть проблемной ситуации, аргументируется необходимость р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>шения поставленной проблемы для данной отрасли науки или практики; определяется степень разработанности темы;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 – объект и предмет исследования;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цель и задачи исследования;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теоретико-методологические основания и методы исследования;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обзор и анализ источников; – обоснование предложенной структуры диссертации;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– апробация результатов исследования (указывается, на каких научных конференциях, сем</w:t>
      </w:r>
      <w:r w:rsidRPr="00FB1322">
        <w:rPr>
          <w:sz w:val="24"/>
          <w:szCs w:val="24"/>
        </w:rPr>
        <w:t>и</w:t>
      </w:r>
      <w:r w:rsidRPr="00FB1322">
        <w:rPr>
          <w:sz w:val="24"/>
          <w:szCs w:val="24"/>
        </w:rPr>
        <w:t xml:space="preserve">нарах, круглых столах докладывались результаты исследований).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Основная часть научного доклада состоит из нескольких логически завершенных разделов, которые могут разбиваться на параграфы. Каждый из разделов посвящен решению одной из задач, сформулированных во введении, и заканчивается выводами, к которым пришел автор в результате проведенных исследований. Количество разделов не может быть менее двух. Названия разделов должны быть краткими и точно отражать их основное содержание.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В заключении формулируются: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– конкретные выводы по результатам исследования, в соответствии с поставленными зад</w:t>
      </w:r>
      <w:r w:rsidRPr="00FB1322">
        <w:rPr>
          <w:sz w:val="24"/>
          <w:szCs w:val="24"/>
        </w:rPr>
        <w:t>а</w:t>
      </w:r>
      <w:r w:rsidRPr="00FB1322">
        <w:rPr>
          <w:sz w:val="24"/>
          <w:szCs w:val="24"/>
        </w:rPr>
        <w:t xml:space="preserve">чами, представляющие собой решение этих задач;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основной научный результат, полученный автором в соответствии с целью исследования (решение поставленной научной проблемы, получение/применение нового знания о предмете и объекте);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возможные пути и перспективы продолжения работы. </w:t>
      </w:r>
      <w:r>
        <w:rPr>
          <w:sz w:val="24"/>
          <w:szCs w:val="24"/>
        </w:rPr>
        <w:t>Приводится перечень публикаций.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Содержание научного доклада должно отражать исходные предпосылки научного исслед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>вания, его ход и полученные результаты.</w:t>
      </w:r>
    </w:p>
    <w:p w:rsidR="00956DA4" w:rsidRPr="00FB1322" w:rsidRDefault="00956DA4" w:rsidP="00956DA4">
      <w:pPr>
        <w:spacing w:after="0" w:line="240" w:lineRule="auto"/>
        <w:ind w:firstLine="567"/>
        <w:jc w:val="both"/>
        <w:rPr>
          <w:b/>
          <w:i/>
          <w:sz w:val="24"/>
          <w:szCs w:val="24"/>
        </w:rPr>
      </w:pPr>
      <w:r w:rsidRPr="00FB1322">
        <w:rPr>
          <w:b/>
          <w:i/>
          <w:sz w:val="24"/>
          <w:szCs w:val="24"/>
        </w:rPr>
        <w:t xml:space="preserve">Процедура представления научного доклада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Подготовленная научно-квалификационная работа должна быть оформлена в соответствии с требованиями, устанавливаемыми Министерством образовани</w:t>
      </w:r>
      <w:r>
        <w:rPr>
          <w:sz w:val="24"/>
          <w:szCs w:val="24"/>
        </w:rPr>
        <w:t>я и науки Российской Федерации.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lastRenderedPageBreak/>
        <w:t xml:space="preserve">После завершения подготовки </w:t>
      </w:r>
      <w:proofErr w:type="gramStart"/>
      <w:r w:rsidRPr="00FB1322">
        <w:rPr>
          <w:sz w:val="24"/>
          <w:szCs w:val="24"/>
        </w:rPr>
        <w:t>обучающимся</w:t>
      </w:r>
      <w:proofErr w:type="gramEnd"/>
      <w:r w:rsidRPr="00FB1322">
        <w:rPr>
          <w:sz w:val="24"/>
          <w:szCs w:val="24"/>
        </w:rPr>
        <w:t xml:space="preserve"> научно-квалификационной работы его научный руководитель дает письменный отзыв о выполненной научно-квалификационной работе обуча</w:t>
      </w:r>
      <w:r w:rsidRPr="00FB1322">
        <w:rPr>
          <w:sz w:val="24"/>
          <w:szCs w:val="24"/>
        </w:rPr>
        <w:t>ю</w:t>
      </w:r>
      <w:r w:rsidRPr="00FB1322">
        <w:rPr>
          <w:sz w:val="24"/>
          <w:szCs w:val="24"/>
        </w:rPr>
        <w:t xml:space="preserve">щегося.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Научные доклады подлежат рецензированию. Рецензентами научных докладов могут быть лица, имеющие ученую степень по научной специальности, соответствующей теме научно</w:t>
      </w:r>
      <w:r>
        <w:rPr>
          <w:sz w:val="24"/>
          <w:szCs w:val="24"/>
        </w:rPr>
        <w:t>-</w:t>
      </w:r>
      <w:r w:rsidRPr="00FB1322">
        <w:rPr>
          <w:sz w:val="24"/>
          <w:szCs w:val="24"/>
        </w:rPr>
        <w:t>квалификационной работы. Рецензенты представляют письменные рецензии на кафедру, где в</w:t>
      </w:r>
      <w:r w:rsidRPr="00FB1322">
        <w:rPr>
          <w:sz w:val="24"/>
          <w:szCs w:val="24"/>
        </w:rPr>
        <w:t>ы</w:t>
      </w:r>
      <w:r w:rsidRPr="00FB1322">
        <w:rPr>
          <w:sz w:val="24"/>
          <w:szCs w:val="24"/>
        </w:rPr>
        <w:t xml:space="preserve">полнялась научно-квалификационная работа, не </w:t>
      </w:r>
      <w:proofErr w:type="gramStart"/>
      <w:r w:rsidRPr="00FB1322">
        <w:rPr>
          <w:sz w:val="24"/>
          <w:szCs w:val="24"/>
        </w:rPr>
        <w:t>позднее</w:t>
      </w:r>
      <w:proofErr w:type="gramEnd"/>
      <w:r w:rsidRPr="00FB1322">
        <w:rPr>
          <w:sz w:val="24"/>
          <w:szCs w:val="24"/>
        </w:rPr>
        <w:t xml:space="preserve"> чем за десять дней до начала представл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>ния научного доклада об основных результатах подготовленной научно</w:t>
      </w:r>
      <w:r>
        <w:rPr>
          <w:sz w:val="24"/>
          <w:szCs w:val="24"/>
        </w:rPr>
        <w:t>-</w:t>
      </w:r>
      <w:r w:rsidRPr="00FB1322">
        <w:rPr>
          <w:sz w:val="24"/>
          <w:szCs w:val="24"/>
        </w:rPr>
        <w:t>квалификационной раб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ты. Количество рецензий по каждой научно-квалификационной работе должно быть не менее двух.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Кафедра обеспечивает ознакомление обучающегося с отзывом и рецензиями не </w:t>
      </w:r>
      <w:proofErr w:type="gramStart"/>
      <w:r w:rsidRPr="00FB1322">
        <w:rPr>
          <w:sz w:val="24"/>
          <w:szCs w:val="24"/>
        </w:rPr>
        <w:t>позднее</w:t>
      </w:r>
      <w:proofErr w:type="gramEnd"/>
      <w:r w:rsidRPr="00FB1322">
        <w:rPr>
          <w:sz w:val="24"/>
          <w:szCs w:val="24"/>
        </w:rPr>
        <w:t xml:space="preserve"> чем за 7 календарных дней до представления научного доклада об основных результатах подготовле</w:t>
      </w:r>
      <w:r w:rsidRPr="00FB1322">
        <w:rPr>
          <w:sz w:val="24"/>
          <w:szCs w:val="24"/>
        </w:rPr>
        <w:t>н</w:t>
      </w:r>
      <w:r w:rsidRPr="00FB1322">
        <w:rPr>
          <w:sz w:val="24"/>
          <w:szCs w:val="24"/>
        </w:rPr>
        <w:t xml:space="preserve">ной научно-квалификационной работы.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Научный доклад об основных результатах подготовленной научно-квалификационной раб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ты, отзыв научного руководителя и рецензии передаются в итоговую экзаменационную комиссию не </w:t>
      </w:r>
      <w:proofErr w:type="gramStart"/>
      <w:r w:rsidRPr="00FB1322">
        <w:rPr>
          <w:sz w:val="24"/>
          <w:szCs w:val="24"/>
        </w:rPr>
        <w:t>позднее</w:t>
      </w:r>
      <w:proofErr w:type="gramEnd"/>
      <w:r w:rsidRPr="00FB1322">
        <w:rPr>
          <w:sz w:val="24"/>
          <w:szCs w:val="24"/>
        </w:rPr>
        <w:t xml:space="preserve"> чем за пять дней до представления научного доклада об основных результатах научно-квалификационной работы.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Тексты научных докладов, за исключением текстов научных докладов, содержащих свед</w:t>
      </w:r>
      <w:r w:rsidRPr="00FB1322">
        <w:rPr>
          <w:sz w:val="24"/>
          <w:szCs w:val="24"/>
        </w:rPr>
        <w:t>е</w:t>
      </w:r>
      <w:r w:rsidRPr="00FB1322">
        <w:rPr>
          <w:sz w:val="24"/>
          <w:szCs w:val="24"/>
        </w:rPr>
        <w:t xml:space="preserve">ния, составляющие государственную тайну, размещаются университетом в </w:t>
      </w:r>
      <w:proofErr w:type="spellStart"/>
      <w:r w:rsidRPr="00FB1322">
        <w:rPr>
          <w:sz w:val="24"/>
          <w:szCs w:val="24"/>
        </w:rPr>
        <w:t>электроннобиблиоте</w:t>
      </w:r>
      <w:r w:rsidRPr="00FB1322">
        <w:rPr>
          <w:sz w:val="24"/>
          <w:szCs w:val="24"/>
        </w:rPr>
        <w:t>ч</w:t>
      </w:r>
      <w:r w:rsidRPr="00FB1322">
        <w:rPr>
          <w:sz w:val="24"/>
          <w:szCs w:val="24"/>
        </w:rPr>
        <w:t>ной</w:t>
      </w:r>
      <w:proofErr w:type="spellEnd"/>
      <w:r w:rsidRPr="00FB1322">
        <w:rPr>
          <w:sz w:val="24"/>
          <w:szCs w:val="24"/>
        </w:rPr>
        <w:t xml:space="preserve"> системе ОГУ и проверяются на объем заимствования.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proofErr w:type="gramStart"/>
      <w:r w:rsidRPr="00FB1322">
        <w:rPr>
          <w:sz w:val="24"/>
          <w:szCs w:val="24"/>
        </w:rPr>
        <w:t>Представление обучающимся научного доклада проводится на открытом заседании итоговой экзаменационной комиссии с участием не менее двух третей ее состава, при обязательном прису</w:t>
      </w:r>
      <w:r w:rsidRPr="00FB1322">
        <w:rPr>
          <w:sz w:val="24"/>
          <w:szCs w:val="24"/>
        </w:rPr>
        <w:t>т</w:t>
      </w:r>
      <w:r w:rsidRPr="00FB1322">
        <w:rPr>
          <w:sz w:val="24"/>
          <w:szCs w:val="24"/>
        </w:rPr>
        <w:t xml:space="preserve">ствии председателя комиссии или его заместителя. </w:t>
      </w:r>
      <w:proofErr w:type="gramEnd"/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Защита научного доклада должна проходить в обстановке требовательности, принципиал</w:t>
      </w:r>
      <w:r w:rsidRPr="00FB1322">
        <w:rPr>
          <w:sz w:val="24"/>
          <w:szCs w:val="24"/>
        </w:rPr>
        <w:t>ь</w:t>
      </w:r>
      <w:r w:rsidRPr="00FB1322">
        <w:rPr>
          <w:sz w:val="24"/>
          <w:szCs w:val="24"/>
        </w:rPr>
        <w:t xml:space="preserve">ности и соблюдения научной и педагогической этики.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Представление и обсуждение научного доклада проводятся в следующем порядке: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информация председателя итоговой экзаменационной комиссии о выпускнике (ФИО), теме работы, руководителе, рецензентах;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выступление выпускника с научным докладом (10 – 15 минут);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вопросы, заданные членами итоговой экзаменационной комиссии по теме работы, и ответы на них;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выступление научного руководителя с краткой характеристикой обучающегося;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выступление рецензентов (или зачитывание рецензии);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ответ </w:t>
      </w:r>
      <w:proofErr w:type="gramStart"/>
      <w:r w:rsidRPr="00FB1322">
        <w:rPr>
          <w:sz w:val="24"/>
          <w:szCs w:val="24"/>
        </w:rPr>
        <w:t>обучающегося</w:t>
      </w:r>
      <w:proofErr w:type="gramEnd"/>
      <w:r w:rsidRPr="00FB1322">
        <w:rPr>
          <w:sz w:val="24"/>
          <w:szCs w:val="24"/>
        </w:rPr>
        <w:t xml:space="preserve"> на вопросы рецензентов;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– обсуждение научного доклада членами итоговой экзаменационной комиссии; – вынесение и объявление решения итоговой экзаменационной комиссии. </w:t>
      </w:r>
    </w:p>
    <w:p w:rsidR="00956DA4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 xml:space="preserve">На каждого обучающегося, представившего научный доклад, заполняется протокол. </w:t>
      </w:r>
      <w:proofErr w:type="gramStart"/>
      <w:r w:rsidRPr="00FB1322">
        <w:rPr>
          <w:sz w:val="24"/>
          <w:szCs w:val="24"/>
        </w:rPr>
        <w:t>В пр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>токоле заседания итоговой экзаменационной комиссии по приему аттестационного испытания о</w:t>
      </w:r>
      <w:r w:rsidRPr="00FB1322">
        <w:rPr>
          <w:sz w:val="24"/>
          <w:szCs w:val="24"/>
        </w:rPr>
        <w:t>т</w:t>
      </w:r>
      <w:r w:rsidRPr="00FB1322">
        <w:rPr>
          <w:sz w:val="24"/>
          <w:szCs w:val="24"/>
        </w:rPr>
        <w:t>ражаются перечень заданных обучающемуся вопросов и характеристика ответов на них, мнения членов экзаменационной комиссии о выявленном в ходе аттестационного испытания уровне по</w:t>
      </w:r>
      <w:r w:rsidRPr="00FB1322">
        <w:rPr>
          <w:sz w:val="24"/>
          <w:szCs w:val="24"/>
        </w:rPr>
        <w:t>д</w:t>
      </w:r>
      <w:r w:rsidRPr="00FB1322">
        <w:rPr>
          <w:sz w:val="24"/>
          <w:szCs w:val="24"/>
        </w:rPr>
        <w:t>готовленности обучающегося к решению профессиональных задач, а также о выявленных нед</w:t>
      </w:r>
      <w:r w:rsidRPr="00FB1322">
        <w:rPr>
          <w:sz w:val="24"/>
          <w:szCs w:val="24"/>
        </w:rPr>
        <w:t>о</w:t>
      </w:r>
      <w:r w:rsidRPr="00FB1322">
        <w:rPr>
          <w:sz w:val="24"/>
          <w:szCs w:val="24"/>
        </w:rPr>
        <w:t xml:space="preserve">статках в теоретической и практической подготовке обучающегося. </w:t>
      </w:r>
      <w:proofErr w:type="gramEnd"/>
    </w:p>
    <w:p w:rsidR="00956DA4" w:rsidRPr="00FB1322" w:rsidRDefault="00956DA4" w:rsidP="00956DA4">
      <w:pPr>
        <w:spacing w:after="0" w:line="240" w:lineRule="auto"/>
        <w:ind w:firstLine="567"/>
        <w:jc w:val="both"/>
        <w:rPr>
          <w:sz w:val="24"/>
          <w:szCs w:val="24"/>
        </w:rPr>
      </w:pPr>
      <w:r w:rsidRPr="00FB1322">
        <w:rPr>
          <w:sz w:val="24"/>
          <w:szCs w:val="24"/>
        </w:rPr>
        <w:t>По результатам представления научного доклада об основных результатах подготовленной научно-квалификационной работы (диссертации) экзаменационная комиссия дает заключение в соответствии с пунктом 16 Положения о присуждении ученых степеней, утвержденного постано</w:t>
      </w:r>
      <w:r w:rsidRPr="00FB1322">
        <w:rPr>
          <w:sz w:val="24"/>
          <w:szCs w:val="24"/>
        </w:rPr>
        <w:t>в</w:t>
      </w:r>
      <w:r w:rsidRPr="00FB1322">
        <w:rPr>
          <w:sz w:val="24"/>
          <w:szCs w:val="24"/>
        </w:rPr>
        <w:t>лением Правительства Российской Федерации от 24 сентября 2013 г. № 842.</w:t>
      </w:r>
    </w:p>
    <w:p w:rsidR="00956DA4" w:rsidRPr="006C776A" w:rsidRDefault="00956DA4" w:rsidP="00956DA4">
      <w:pPr>
        <w:spacing w:after="0" w:line="240" w:lineRule="auto"/>
        <w:ind w:firstLine="708"/>
        <w:jc w:val="both"/>
        <w:rPr>
          <w:sz w:val="24"/>
          <w:szCs w:val="24"/>
        </w:rPr>
      </w:pPr>
      <w:r w:rsidRPr="006C776A">
        <w:rPr>
          <w:sz w:val="24"/>
          <w:szCs w:val="24"/>
        </w:rPr>
        <w:t>В протокол вносится одна из следующих оценок научного доклада аспиранта: «отлично»; «хорошо»; «удовлетворительно»; «неудовлетворительно».</w:t>
      </w:r>
    </w:p>
    <w:p w:rsidR="00956DA4" w:rsidRDefault="00956DA4" w:rsidP="00956DA4">
      <w:pPr>
        <w:spacing w:after="0" w:line="240" w:lineRule="auto"/>
        <w:ind w:firstLine="708"/>
        <w:jc w:val="both"/>
        <w:rPr>
          <w:sz w:val="24"/>
          <w:szCs w:val="24"/>
        </w:rPr>
      </w:pPr>
      <w:r w:rsidRPr="006C776A">
        <w:rPr>
          <w:sz w:val="24"/>
          <w:szCs w:val="24"/>
        </w:rPr>
        <w:t>Решение о соответствии научного доклада квалификационным требованиям принимается простым большинством голосов членов Государственной экзаменационной комиссии, участву</w:t>
      </w:r>
      <w:r w:rsidRPr="006C776A">
        <w:rPr>
          <w:sz w:val="24"/>
          <w:szCs w:val="24"/>
        </w:rPr>
        <w:t>ю</w:t>
      </w:r>
      <w:r w:rsidRPr="006C776A">
        <w:rPr>
          <w:sz w:val="24"/>
          <w:szCs w:val="24"/>
        </w:rPr>
        <w:t>щих в заседании. При равном числе голосов председатель комиссии (в случае отсутствия предс</w:t>
      </w:r>
      <w:r w:rsidRPr="006C776A">
        <w:rPr>
          <w:sz w:val="24"/>
          <w:szCs w:val="24"/>
        </w:rPr>
        <w:t>е</w:t>
      </w:r>
      <w:r w:rsidRPr="006C776A">
        <w:rPr>
          <w:sz w:val="24"/>
          <w:szCs w:val="24"/>
        </w:rPr>
        <w:t>дателя – его заместитель) обладает правом решающего голоса.</w:t>
      </w:r>
    </w:p>
    <w:p w:rsidR="00956DA4" w:rsidRPr="00E061BC" w:rsidRDefault="00956DA4" w:rsidP="00956DA4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>В  случае  несогласия  с  результатами  государственных  итоговых  аттестационных исп</w:t>
      </w:r>
      <w:r w:rsidRPr="00E061BC">
        <w:rPr>
          <w:sz w:val="24"/>
          <w:szCs w:val="24"/>
        </w:rPr>
        <w:t>ы</w:t>
      </w:r>
      <w:r w:rsidRPr="00E061BC">
        <w:rPr>
          <w:sz w:val="24"/>
          <w:szCs w:val="24"/>
        </w:rPr>
        <w:t xml:space="preserve">таний  </w:t>
      </w:r>
      <w:proofErr w:type="gramStart"/>
      <w:r w:rsidRPr="00E061BC">
        <w:rPr>
          <w:sz w:val="24"/>
          <w:szCs w:val="24"/>
        </w:rPr>
        <w:t>обучающийся</w:t>
      </w:r>
      <w:proofErr w:type="gramEnd"/>
      <w:r w:rsidRPr="00E061BC">
        <w:rPr>
          <w:sz w:val="24"/>
          <w:szCs w:val="24"/>
        </w:rPr>
        <w:t xml:space="preserve">  имеет  право  на  апелляцию.  </w:t>
      </w:r>
      <w:proofErr w:type="gramStart"/>
      <w:r w:rsidRPr="00E061BC">
        <w:rPr>
          <w:sz w:val="24"/>
          <w:szCs w:val="24"/>
        </w:rPr>
        <w:t xml:space="preserve">Для  этого  необходимо  согласно Порядку  проведения  государственной  итоговой  аттестации  по  программам  подготовки кадров высшей квалификации подать в апелляционную комиссию в  письменном  виде  апелляцию  о  нарушении,  </w:t>
      </w:r>
      <w:r w:rsidRPr="00E061BC">
        <w:rPr>
          <w:sz w:val="24"/>
          <w:szCs w:val="24"/>
        </w:rPr>
        <w:lastRenderedPageBreak/>
        <w:t xml:space="preserve">по  его  мнению,  установленной  процедуры проведения 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 аттестац</w:t>
      </w:r>
      <w:r w:rsidRPr="00E061BC">
        <w:rPr>
          <w:sz w:val="24"/>
          <w:szCs w:val="24"/>
        </w:rPr>
        <w:t>и</w:t>
      </w:r>
      <w:r w:rsidRPr="00E061BC">
        <w:rPr>
          <w:sz w:val="24"/>
          <w:szCs w:val="24"/>
        </w:rPr>
        <w:t xml:space="preserve">онного  испытания  и  (или)  несогласия  с  результатами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аттестац</w:t>
      </w:r>
      <w:r w:rsidRPr="00E061BC">
        <w:rPr>
          <w:sz w:val="24"/>
          <w:szCs w:val="24"/>
        </w:rPr>
        <w:t>и</w:t>
      </w:r>
      <w:r w:rsidRPr="00E061BC">
        <w:rPr>
          <w:sz w:val="24"/>
          <w:szCs w:val="24"/>
        </w:rPr>
        <w:t>онного испытания.</w:t>
      </w:r>
      <w:proofErr w:type="gramEnd"/>
      <w:r w:rsidRPr="00E061BC">
        <w:rPr>
          <w:sz w:val="24"/>
          <w:szCs w:val="24"/>
        </w:rPr>
        <w:t xml:space="preserve"> Апелляция подается лично </w:t>
      </w:r>
      <w:proofErr w:type="gramStart"/>
      <w:r w:rsidRPr="00E061BC">
        <w:rPr>
          <w:sz w:val="24"/>
          <w:szCs w:val="24"/>
        </w:rPr>
        <w:t>обучающимся</w:t>
      </w:r>
      <w:proofErr w:type="gramEnd"/>
      <w:r w:rsidRPr="00E061BC">
        <w:rPr>
          <w:sz w:val="24"/>
          <w:szCs w:val="24"/>
        </w:rPr>
        <w:t xml:space="preserve"> в апелляционную комиссию не  позднее  следующего  рабочего  дня  после  объявления  результатов  </w:t>
      </w:r>
      <w:r>
        <w:rPr>
          <w:sz w:val="24"/>
          <w:szCs w:val="24"/>
        </w:rPr>
        <w:t xml:space="preserve">государственного </w:t>
      </w:r>
      <w:r w:rsidRPr="00E061BC">
        <w:rPr>
          <w:sz w:val="24"/>
          <w:szCs w:val="24"/>
        </w:rPr>
        <w:t xml:space="preserve">итогового аттестационного испытания. </w:t>
      </w:r>
    </w:p>
    <w:p w:rsidR="00956DA4" w:rsidRPr="00E061BC" w:rsidRDefault="00956DA4" w:rsidP="00956DA4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 xml:space="preserve">При  рассмотрении  апелляции  о  несогласии  с  результатами 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аттестационного испытания апелляционная комиссия выносит одно из следующих решений: </w:t>
      </w:r>
    </w:p>
    <w:p w:rsidR="00956DA4" w:rsidRPr="00E061BC" w:rsidRDefault="00956DA4" w:rsidP="00956DA4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 xml:space="preserve">- об отклонении апелляции и сохранении результата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итогового аттест</w:t>
      </w:r>
      <w:r w:rsidRPr="00E061BC">
        <w:rPr>
          <w:sz w:val="24"/>
          <w:szCs w:val="24"/>
        </w:rPr>
        <w:t>а</w:t>
      </w:r>
      <w:r w:rsidRPr="00E061BC">
        <w:rPr>
          <w:sz w:val="24"/>
          <w:szCs w:val="24"/>
        </w:rPr>
        <w:t xml:space="preserve">ционного испытания; </w:t>
      </w:r>
    </w:p>
    <w:p w:rsidR="00956DA4" w:rsidRPr="00E061BC" w:rsidRDefault="00956DA4" w:rsidP="00956DA4">
      <w:pPr>
        <w:spacing w:after="0" w:line="240" w:lineRule="auto"/>
        <w:ind w:firstLine="709"/>
        <w:jc w:val="both"/>
        <w:rPr>
          <w:sz w:val="24"/>
          <w:szCs w:val="24"/>
        </w:rPr>
      </w:pPr>
      <w:r w:rsidRPr="00E061BC">
        <w:rPr>
          <w:sz w:val="24"/>
          <w:szCs w:val="24"/>
        </w:rPr>
        <w:t xml:space="preserve">- об  удовлетворении апелляции и выставлении иного результата </w:t>
      </w:r>
      <w:r>
        <w:rPr>
          <w:sz w:val="24"/>
          <w:szCs w:val="24"/>
        </w:rPr>
        <w:t>государственного</w:t>
      </w:r>
      <w:r w:rsidRPr="00E061BC">
        <w:rPr>
          <w:sz w:val="24"/>
          <w:szCs w:val="24"/>
        </w:rPr>
        <w:t xml:space="preserve"> итог</w:t>
      </w:r>
      <w:r w:rsidRPr="00E061BC">
        <w:rPr>
          <w:sz w:val="24"/>
          <w:szCs w:val="24"/>
        </w:rPr>
        <w:t>о</w:t>
      </w:r>
      <w:r w:rsidRPr="00E061BC">
        <w:rPr>
          <w:sz w:val="24"/>
          <w:szCs w:val="24"/>
        </w:rPr>
        <w:t xml:space="preserve">вого аттестационного испытания. </w:t>
      </w:r>
    </w:p>
    <w:p w:rsidR="00956DA4" w:rsidRDefault="00956DA4" w:rsidP="00956DA4">
      <w:pPr>
        <w:spacing w:after="0" w:line="240" w:lineRule="auto"/>
        <w:ind w:firstLine="709"/>
        <w:jc w:val="both"/>
        <w:rPr>
          <w:b/>
          <w:sz w:val="26"/>
        </w:rPr>
      </w:pPr>
      <w:r w:rsidRPr="00E061BC">
        <w:rPr>
          <w:sz w:val="24"/>
        </w:rPr>
        <w:t>Решение апелляционной комиссии не позднее следующего рабочего дня передается в  гос</w:t>
      </w:r>
      <w:r w:rsidRPr="00E061BC">
        <w:rPr>
          <w:sz w:val="24"/>
        </w:rPr>
        <w:t>у</w:t>
      </w:r>
      <w:r w:rsidRPr="00E061BC">
        <w:rPr>
          <w:sz w:val="24"/>
        </w:rPr>
        <w:t>дарственную  экзаменационную  комиссию.  Решение  апелляционной  комиссии является основ</w:t>
      </w:r>
      <w:r w:rsidRPr="00E061BC">
        <w:rPr>
          <w:sz w:val="24"/>
        </w:rPr>
        <w:t>а</w:t>
      </w:r>
      <w:r w:rsidRPr="00E061BC">
        <w:rPr>
          <w:sz w:val="24"/>
        </w:rPr>
        <w:t xml:space="preserve">нием для аннулирования ранее выставленного результата </w:t>
      </w:r>
      <w:r>
        <w:rPr>
          <w:sz w:val="24"/>
        </w:rPr>
        <w:t>государственного</w:t>
      </w:r>
      <w:r w:rsidRPr="00E061BC">
        <w:rPr>
          <w:sz w:val="24"/>
        </w:rPr>
        <w:t xml:space="preserve"> итогового аттестац</w:t>
      </w:r>
      <w:r w:rsidRPr="00E061BC">
        <w:rPr>
          <w:sz w:val="24"/>
        </w:rPr>
        <w:t>и</w:t>
      </w:r>
      <w:r w:rsidRPr="00E061BC">
        <w:rPr>
          <w:sz w:val="24"/>
        </w:rPr>
        <w:t xml:space="preserve">онного испытания и выставления нового. Решение </w:t>
      </w:r>
      <w:proofErr w:type="gramStart"/>
      <w:r w:rsidRPr="00E061BC">
        <w:rPr>
          <w:sz w:val="24"/>
        </w:rPr>
        <w:t>апелляционный</w:t>
      </w:r>
      <w:proofErr w:type="gramEnd"/>
      <w:r w:rsidRPr="00E061BC">
        <w:rPr>
          <w:sz w:val="24"/>
        </w:rPr>
        <w:t xml:space="preserve"> комиссии является оконч</w:t>
      </w:r>
      <w:r w:rsidRPr="00E061BC">
        <w:rPr>
          <w:sz w:val="24"/>
        </w:rPr>
        <w:t>а</w:t>
      </w:r>
      <w:r w:rsidRPr="00E061BC">
        <w:rPr>
          <w:sz w:val="24"/>
        </w:rPr>
        <w:t>тельным и пересмотру не подлежит.</w:t>
      </w:r>
    </w:p>
    <w:p w:rsidR="00956DA4" w:rsidRPr="006C776A" w:rsidRDefault="00956DA4" w:rsidP="00956DA4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956DA4" w:rsidRDefault="00956DA4" w:rsidP="00956DA4">
      <w:pPr>
        <w:pStyle w:val="ReportMain"/>
        <w:suppressAutoHyphens/>
        <w:ind w:firstLine="709"/>
        <w:jc w:val="both"/>
        <w:rPr>
          <w:sz w:val="28"/>
        </w:rPr>
      </w:pPr>
    </w:p>
    <w:p w:rsidR="00956DA4" w:rsidRPr="006E7571" w:rsidRDefault="00956DA4" w:rsidP="00956DA4">
      <w:pPr>
        <w:pStyle w:val="ReportHead"/>
        <w:suppressAutoHyphens/>
        <w:jc w:val="both"/>
      </w:pPr>
    </w:p>
    <w:p w:rsidR="006D4AD7" w:rsidRDefault="006D4AD7" w:rsidP="00893DA7">
      <w:pPr>
        <w:rPr>
          <w:sz w:val="24"/>
          <w:szCs w:val="24"/>
        </w:rPr>
      </w:pPr>
      <w:bookmarkStart w:id="2" w:name="_GoBack"/>
      <w:bookmarkEnd w:id="2"/>
    </w:p>
    <w:p w:rsidR="006D4AD7" w:rsidRDefault="006D4AD7" w:rsidP="00893DA7">
      <w:pPr>
        <w:rPr>
          <w:sz w:val="24"/>
          <w:szCs w:val="24"/>
        </w:rPr>
      </w:pPr>
    </w:p>
    <w:p w:rsidR="006D4AD7" w:rsidRDefault="006D4AD7" w:rsidP="00893DA7">
      <w:pPr>
        <w:rPr>
          <w:sz w:val="24"/>
          <w:szCs w:val="24"/>
        </w:rPr>
      </w:pPr>
    </w:p>
    <w:p w:rsidR="006D4AD7" w:rsidRDefault="006D4AD7" w:rsidP="00893DA7">
      <w:pPr>
        <w:rPr>
          <w:sz w:val="24"/>
          <w:szCs w:val="24"/>
        </w:rPr>
      </w:pPr>
    </w:p>
    <w:p w:rsidR="006D4AD7" w:rsidRDefault="006D4AD7" w:rsidP="00893DA7">
      <w:pPr>
        <w:rPr>
          <w:sz w:val="24"/>
          <w:szCs w:val="24"/>
        </w:rPr>
      </w:pPr>
    </w:p>
    <w:p w:rsidR="006D4AD7" w:rsidRDefault="006D4AD7" w:rsidP="00893DA7">
      <w:pPr>
        <w:rPr>
          <w:sz w:val="24"/>
          <w:szCs w:val="24"/>
        </w:rPr>
      </w:pPr>
    </w:p>
    <w:p w:rsidR="006D4AD7" w:rsidRDefault="006D4AD7" w:rsidP="00893DA7">
      <w:pPr>
        <w:rPr>
          <w:sz w:val="24"/>
          <w:szCs w:val="24"/>
        </w:rPr>
      </w:pPr>
    </w:p>
    <w:p w:rsidR="006D4AD7" w:rsidRDefault="006D4AD7" w:rsidP="00893DA7">
      <w:pPr>
        <w:rPr>
          <w:sz w:val="24"/>
          <w:szCs w:val="24"/>
        </w:rPr>
      </w:pPr>
    </w:p>
    <w:p w:rsidR="006D4AD7" w:rsidRPr="00A62411" w:rsidRDefault="006D4AD7" w:rsidP="00893DA7">
      <w:pPr>
        <w:rPr>
          <w:sz w:val="24"/>
          <w:szCs w:val="24"/>
        </w:rPr>
      </w:pPr>
    </w:p>
    <w:sectPr w:rsidR="006D4AD7" w:rsidRPr="00A62411" w:rsidSect="00E246B1">
      <w:footerReference w:type="default" r:id="rId14"/>
      <w:pgSz w:w="11906" w:h="16838"/>
      <w:pgMar w:top="510" w:right="567" w:bottom="510" w:left="1134" w:header="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6B1" w:rsidRDefault="00E246B1" w:rsidP="00E246B1">
      <w:pPr>
        <w:spacing w:after="0" w:line="240" w:lineRule="auto"/>
      </w:pPr>
      <w:r>
        <w:separator/>
      </w:r>
    </w:p>
  </w:endnote>
  <w:endnote w:type="continuationSeparator" w:id="0">
    <w:p w:rsidR="00E246B1" w:rsidRDefault="00E246B1" w:rsidP="00E24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Default="00E246B1">
    <w:pPr>
      <w:pStyle w:val="af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Pr="00E246B1" w:rsidRDefault="00E246B1" w:rsidP="00E246B1">
    <w:pPr>
      <w:pStyle w:val="ReportMain"/>
      <w:jc w:val="right"/>
      <w:rPr>
        <w:sz w:val="20"/>
      </w:rPr>
    </w:pPr>
    <w:r>
      <w:rPr>
        <w:sz w:val="20"/>
      </w:rPr>
      <w:t>1694249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Default="00E246B1">
    <w:pPr>
      <w:pStyle w:val="aff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Pr="00E246B1" w:rsidRDefault="00E246B1" w:rsidP="00E246B1">
    <w:pPr>
      <w:pStyle w:val="ReportMain"/>
      <w:suppressAutoHyphens/>
      <w:ind w:firstLine="850"/>
      <w:jc w:val="right"/>
      <w:rPr>
        <w:sz w:val="20"/>
      </w:rPr>
    </w:pPr>
    <w:r>
      <w:rPr>
        <w:sz w:val="20"/>
      </w:rPr>
      <w:fldChar w:fldCharType="begin"/>
    </w:r>
    <w:r>
      <w:rPr>
        <w:sz w:val="20"/>
      </w:rPr>
      <w:instrText xml:space="preserve"> PAGE  \* MERGEFORMAT </w:instrText>
    </w:r>
    <w:r>
      <w:rPr>
        <w:sz w:val="20"/>
      </w:rPr>
      <w:fldChar w:fldCharType="separate"/>
    </w:r>
    <w:r w:rsidR="00956DA4">
      <w:rPr>
        <w:noProof/>
        <w:sz w:val="20"/>
      </w:rPr>
      <w:t>12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6B1" w:rsidRDefault="00E246B1" w:rsidP="00E246B1">
      <w:pPr>
        <w:spacing w:after="0" w:line="240" w:lineRule="auto"/>
      </w:pPr>
      <w:r>
        <w:separator/>
      </w:r>
    </w:p>
  </w:footnote>
  <w:footnote w:type="continuationSeparator" w:id="0">
    <w:p w:rsidR="00E246B1" w:rsidRDefault="00E246B1" w:rsidP="00E24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Default="00E246B1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Default="00E246B1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6B1" w:rsidRDefault="00E246B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67CFE3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1321538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63865F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C1CC45E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26A65D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38EC47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6300252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B70DC5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0C62C5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FA3E1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B6D3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0867B99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pStyle w:val="21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1"/>
      <w:lvlText w:val="(%4)"/>
      <w:lvlJc w:val="right"/>
      <w:pPr>
        <w:ind w:left="864" w:hanging="144"/>
      </w:pPr>
    </w:lvl>
    <w:lvl w:ilvl="4">
      <w:start w:val="1"/>
      <w:numFmt w:val="decimal"/>
      <w:pStyle w:val="51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12">
    <w:nsid w:val="55F61393"/>
    <w:multiLevelType w:val="multilevel"/>
    <w:tmpl w:val="041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B1"/>
    <w:rsid w:val="00351237"/>
    <w:rsid w:val="00393A80"/>
    <w:rsid w:val="00574EE6"/>
    <w:rsid w:val="006D4AD7"/>
    <w:rsid w:val="00893DA7"/>
    <w:rsid w:val="00956DA4"/>
    <w:rsid w:val="00E2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E246B1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E246B1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E246B1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E246B1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E246B1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E246B1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E246B1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E246B1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E246B1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E246B1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E246B1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E246B1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E246B1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E246B1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E246B1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E246B1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E246B1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E246B1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E246B1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E246B1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E246B1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E246B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E246B1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E246B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E24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E246B1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E246B1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E246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E246B1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E246B1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E246B1"/>
  </w:style>
  <w:style w:type="character" w:customStyle="1" w:styleId="af0">
    <w:name w:val="Дата Знак"/>
    <w:basedOn w:val="a3"/>
    <w:link w:val="af"/>
    <w:uiPriority w:val="99"/>
    <w:semiHidden/>
    <w:rsid w:val="00E246B1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E246B1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E246B1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E246B1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E246B1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E246B1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E246B1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E246B1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E246B1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E246B1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E246B1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E246B1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E246B1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E246B1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E246B1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E246B1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E246B1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E246B1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E246B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E246B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E246B1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E246B1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E246B1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E246B1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E246B1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E246B1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E246B1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E246B1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E246B1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E246B1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E246B1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E246B1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E246B1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E246B1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E246B1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E246B1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E246B1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E246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E246B1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E246B1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E246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E24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E246B1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E246B1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E246B1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E246B1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E246B1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E246B1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E246B1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E246B1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E246B1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E246B1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E246B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E246B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E246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E246B1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E246B1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E246B1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E246B1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E246B1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E246B1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E246B1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E246B1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E246B1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E246B1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E246B1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E246B1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E246B1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E246B1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E246B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E246B1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E246B1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E246B1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E246B1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E246B1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E246B1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E246B1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E246B1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E246B1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E246B1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E246B1"/>
  </w:style>
  <w:style w:type="character" w:customStyle="1" w:styleId="afff0">
    <w:name w:val="Приветствие Знак"/>
    <w:basedOn w:val="a3"/>
    <w:link w:val="afff"/>
    <w:uiPriority w:val="99"/>
    <w:semiHidden/>
    <w:rsid w:val="00E246B1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E246B1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E246B1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E246B1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E246B1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E246B1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E246B1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E246B1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E246B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E246B1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E246B1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E246B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E246B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E246B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E246B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E246B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E246B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E246B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E24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E246B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E246B1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E246B1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E246B1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E246B1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E246B1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E246B1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E246B1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E246B1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E246B1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E246B1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E246B1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E246B1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E246B1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E246B1"/>
  </w:style>
  <w:style w:type="table" w:styleId="17">
    <w:name w:val="Medium List 1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E246B1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E246B1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E246B1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E246B1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E246B1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E246B1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E246B1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E246B1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E246B1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E246B1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E246B1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E246B1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E246B1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E246B1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E246B1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E246B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E246B1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E246B1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E246B1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E246B1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E24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E246B1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E246B1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E246B1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E246B1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E246B1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E246B1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E246B1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E246B1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E246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E246B1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E246B1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E246B1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rFonts w:ascii="Times New Roman" w:hAnsi="Times New Roman" w:cs="Times New Roman"/>
    </w:rPr>
  </w:style>
  <w:style w:type="paragraph" w:styleId="1">
    <w:name w:val="heading 1"/>
    <w:basedOn w:val="a2"/>
    <w:next w:val="a2"/>
    <w:link w:val="10"/>
    <w:uiPriority w:val="9"/>
    <w:qFormat/>
    <w:rsid w:val="00E246B1"/>
    <w:pPr>
      <w:keepNext/>
      <w:keepLines/>
      <w:numPr>
        <w:numId w:val="13"/>
      </w:numPr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2"/>
    <w:next w:val="a2"/>
    <w:link w:val="22"/>
    <w:uiPriority w:val="9"/>
    <w:semiHidden/>
    <w:unhideWhenUsed/>
    <w:qFormat/>
    <w:rsid w:val="00E246B1"/>
    <w:pPr>
      <w:keepNext/>
      <w:keepLines/>
      <w:numPr>
        <w:ilvl w:val="1"/>
        <w:numId w:val="13"/>
      </w:numPr>
      <w:spacing w:before="200" w:after="0"/>
      <w:outlineLvl w:val="1"/>
    </w:pPr>
    <w:rPr>
      <w:rFonts w:eastAsiaTheme="majorEastAsia"/>
      <w:b/>
      <w:bCs/>
      <w:color w:val="4F81BD" w:themeColor="accent1"/>
      <w:sz w:val="26"/>
      <w:szCs w:val="26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E246B1"/>
    <w:pPr>
      <w:keepNext/>
      <w:keepLines/>
      <w:numPr>
        <w:ilvl w:val="2"/>
        <w:numId w:val="13"/>
      </w:numPr>
      <w:spacing w:before="200" w:after="0"/>
      <w:outlineLvl w:val="2"/>
    </w:pPr>
    <w:rPr>
      <w:rFonts w:eastAsiaTheme="majorEastAsia"/>
      <w:b/>
      <w:bCs/>
      <w:color w:val="4F81BD" w:themeColor="accent1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E246B1"/>
    <w:pPr>
      <w:keepNext/>
      <w:keepLines/>
      <w:numPr>
        <w:ilvl w:val="3"/>
        <w:numId w:val="13"/>
      </w:numPr>
      <w:spacing w:before="200" w:after="0"/>
      <w:outlineLvl w:val="3"/>
    </w:pPr>
    <w:rPr>
      <w:rFonts w:eastAsiaTheme="majorEastAsia"/>
      <w:b/>
      <w:bCs/>
      <w:i/>
      <w:iCs/>
      <w:color w:val="4F81BD" w:themeColor="accent1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E246B1"/>
    <w:pPr>
      <w:keepNext/>
      <w:keepLines/>
      <w:numPr>
        <w:ilvl w:val="4"/>
        <w:numId w:val="13"/>
      </w:numPr>
      <w:spacing w:before="200" w:after="0"/>
      <w:outlineLvl w:val="4"/>
    </w:pPr>
    <w:rPr>
      <w:rFonts w:eastAsiaTheme="majorEastAsia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E246B1"/>
    <w:pPr>
      <w:keepNext/>
      <w:keepLines/>
      <w:numPr>
        <w:ilvl w:val="5"/>
        <w:numId w:val="13"/>
      </w:numPr>
      <w:spacing w:before="200" w:after="0"/>
      <w:outlineLvl w:val="5"/>
    </w:pPr>
    <w:rPr>
      <w:rFonts w:eastAsiaTheme="majorEastAsia"/>
      <w:i/>
      <w:iCs/>
      <w:color w:val="243F60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E246B1"/>
    <w:pPr>
      <w:keepNext/>
      <w:keepLines/>
      <w:numPr>
        <w:ilvl w:val="6"/>
        <w:numId w:val="13"/>
      </w:numPr>
      <w:spacing w:before="200" w:after="0"/>
      <w:outlineLvl w:val="6"/>
    </w:pPr>
    <w:rPr>
      <w:rFonts w:eastAsiaTheme="majorEastAsia"/>
      <w:i/>
      <w:iCs/>
      <w:color w:val="404040" w:themeColor="text1" w:themeTint="B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E246B1"/>
    <w:pPr>
      <w:keepNext/>
      <w:keepLines/>
      <w:numPr>
        <w:ilvl w:val="7"/>
        <w:numId w:val="13"/>
      </w:numPr>
      <w:spacing w:before="200" w:after="0"/>
      <w:outlineLvl w:val="7"/>
    </w:pPr>
    <w:rPr>
      <w:rFonts w:eastAsiaTheme="majorEastAsia"/>
      <w:color w:val="404040" w:themeColor="text1" w:themeTint="BF"/>
      <w:sz w:val="20"/>
      <w:szCs w:val="20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E246B1"/>
    <w:pPr>
      <w:keepNext/>
      <w:keepLines/>
      <w:numPr>
        <w:ilvl w:val="8"/>
        <w:numId w:val="13"/>
      </w:numPr>
      <w:spacing w:before="200" w:after="0"/>
      <w:outlineLvl w:val="8"/>
    </w:pPr>
    <w:rPr>
      <w:rFonts w:eastAsiaTheme="majorEastAsia"/>
      <w:i/>
      <w:iCs/>
      <w:color w:val="404040" w:themeColor="text1" w:themeTint="BF"/>
      <w:sz w:val="2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ReportMain">
    <w:name w:val="Report_Main"/>
    <w:basedOn w:val="a2"/>
    <w:link w:val="ReportMain0"/>
    <w:rsid w:val="00E246B1"/>
    <w:pPr>
      <w:spacing w:after="0" w:line="240" w:lineRule="auto"/>
    </w:pPr>
    <w:rPr>
      <w:sz w:val="24"/>
    </w:rPr>
  </w:style>
  <w:style w:type="character" w:customStyle="1" w:styleId="ReportMain0">
    <w:name w:val="Report_Main Знак"/>
    <w:basedOn w:val="a3"/>
    <w:link w:val="ReportMain"/>
    <w:rsid w:val="00E246B1"/>
    <w:rPr>
      <w:rFonts w:ascii="Times New Roman" w:hAnsi="Times New Roman" w:cs="Times New Roman"/>
      <w:sz w:val="24"/>
    </w:rPr>
  </w:style>
  <w:style w:type="paragraph" w:customStyle="1" w:styleId="ReportHead">
    <w:name w:val="Report_Head"/>
    <w:basedOn w:val="a2"/>
    <w:link w:val="ReportHead0"/>
    <w:rsid w:val="00E246B1"/>
    <w:pPr>
      <w:spacing w:after="0" w:line="240" w:lineRule="auto"/>
      <w:jc w:val="center"/>
    </w:pPr>
    <w:rPr>
      <w:sz w:val="28"/>
    </w:rPr>
  </w:style>
  <w:style w:type="character" w:customStyle="1" w:styleId="ReportHead0">
    <w:name w:val="Report_Head Знак"/>
    <w:basedOn w:val="a3"/>
    <w:link w:val="ReportHead"/>
    <w:rsid w:val="00E246B1"/>
    <w:rPr>
      <w:rFonts w:ascii="Times New Roman" w:hAnsi="Times New Roman" w:cs="Times New Roman"/>
      <w:sz w:val="28"/>
    </w:rPr>
  </w:style>
  <w:style w:type="numbering" w:styleId="111111">
    <w:name w:val="Outline List 2"/>
    <w:basedOn w:val="a5"/>
    <w:uiPriority w:val="99"/>
    <w:semiHidden/>
    <w:unhideWhenUsed/>
    <w:rsid w:val="00E246B1"/>
    <w:pPr>
      <w:numPr>
        <w:numId w:val="1"/>
      </w:numPr>
    </w:pPr>
  </w:style>
  <w:style w:type="numbering" w:styleId="1ai">
    <w:name w:val="Outline List 1"/>
    <w:basedOn w:val="a5"/>
    <w:uiPriority w:val="99"/>
    <w:semiHidden/>
    <w:unhideWhenUsed/>
    <w:rsid w:val="00E246B1"/>
    <w:pPr>
      <w:numPr>
        <w:numId w:val="2"/>
      </w:numPr>
    </w:pPr>
  </w:style>
  <w:style w:type="paragraph" w:styleId="a6">
    <w:name w:val="List Paragraph"/>
    <w:basedOn w:val="a2"/>
    <w:uiPriority w:val="34"/>
    <w:qFormat/>
    <w:rsid w:val="00E246B1"/>
    <w:pPr>
      <w:ind w:left="720"/>
      <w:contextualSpacing/>
    </w:pPr>
  </w:style>
  <w:style w:type="paragraph" w:styleId="HTML">
    <w:name w:val="HTML Address"/>
    <w:basedOn w:val="a2"/>
    <w:link w:val="HTML0"/>
    <w:uiPriority w:val="99"/>
    <w:semiHidden/>
    <w:unhideWhenUsed/>
    <w:rsid w:val="00E246B1"/>
    <w:pPr>
      <w:spacing w:after="0" w:line="240" w:lineRule="auto"/>
    </w:pPr>
    <w:rPr>
      <w:i/>
      <w:iCs/>
    </w:rPr>
  </w:style>
  <w:style w:type="character" w:customStyle="1" w:styleId="HTML0">
    <w:name w:val="Адрес HTML Знак"/>
    <w:basedOn w:val="a3"/>
    <w:link w:val="HTML"/>
    <w:uiPriority w:val="99"/>
    <w:semiHidden/>
    <w:rsid w:val="00E246B1"/>
    <w:rPr>
      <w:rFonts w:ascii="Times New Roman" w:hAnsi="Times New Roman" w:cs="Times New Roman"/>
      <w:i/>
      <w:iCs/>
    </w:rPr>
  </w:style>
  <w:style w:type="paragraph" w:styleId="a7">
    <w:name w:val="envelope address"/>
    <w:basedOn w:val="a2"/>
    <w:uiPriority w:val="99"/>
    <w:semiHidden/>
    <w:unhideWhenUsed/>
    <w:rsid w:val="00E246B1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/>
      <w:sz w:val="24"/>
      <w:szCs w:val="24"/>
    </w:rPr>
  </w:style>
  <w:style w:type="character" w:styleId="HTML1">
    <w:name w:val="HTML Acronym"/>
    <w:basedOn w:val="a3"/>
    <w:uiPriority w:val="99"/>
    <w:semiHidden/>
    <w:unhideWhenUsed/>
    <w:rsid w:val="00E246B1"/>
    <w:rPr>
      <w:rFonts w:ascii="Times New Roman" w:hAnsi="Times New Roman" w:cs="Times New Roman"/>
    </w:rPr>
  </w:style>
  <w:style w:type="paragraph" w:styleId="a8">
    <w:name w:val="No Spacing"/>
    <w:uiPriority w:val="1"/>
    <w:qFormat/>
    <w:rsid w:val="00E246B1"/>
    <w:pPr>
      <w:spacing w:after="0" w:line="240" w:lineRule="auto"/>
    </w:pPr>
    <w:rPr>
      <w:rFonts w:ascii="Times New Roman" w:hAnsi="Times New Roman" w:cs="Times New Roman"/>
    </w:rPr>
  </w:style>
  <w:style w:type="table" w:styleId="-1">
    <w:name w:val="Table Web 1"/>
    <w:basedOn w:val="a4"/>
    <w:uiPriority w:val="99"/>
    <w:semiHidden/>
    <w:unhideWhenUsed/>
    <w:rsid w:val="00E246B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uiPriority w:val="99"/>
    <w:semiHidden/>
    <w:unhideWhenUsed/>
    <w:rsid w:val="00E246B1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4"/>
    <w:uiPriority w:val="99"/>
    <w:semiHidden/>
    <w:unhideWhenUsed/>
    <w:rsid w:val="00E246B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basedOn w:val="a2"/>
    <w:link w:val="aa"/>
    <w:uiPriority w:val="99"/>
    <w:unhideWhenUsed/>
    <w:rsid w:val="00E24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3"/>
    <w:link w:val="a9"/>
    <w:uiPriority w:val="99"/>
    <w:rsid w:val="00E246B1"/>
    <w:rPr>
      <w:rFonts w:ascii="Times New Roman" w:hAnsi="Times New Roman" w:cs="Times New Roman"/>
    </w:rPr>
  </w:style>
  <w:style w:type="character" w:styleId="ab">
    <w:name w:val="Emphasis"/>
    <w:basedOn w:val="a3"/>
    <w:uiPriority w:val="20"/>
    <w:qFormat/>
    <w:rsid w:val="00E246B1"/>
    <w:rPr>
      <w:rFonts w:ascii="Times New Roman" w:hAnsi="Times New Roman" w:cs="Times New Roman"/>
      <w:i/>
      <w:iCs/>
    </w:rPr>
  </w:style>
  <w:style w:type="paragraph" w:styleId="ac">
    <w:name w:val="Intense Quote"/>
    <w:basedOn w:val="a2"/>
    <w:next w:val="a2"/>
    <w:link w:val="ad"/>
    <w:uiPriority w:val="30"/>
    <w:qFormat/>
    <w:rsid w:val="00E246B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3"/>
    <w:link w:val="ac"/>
    <w:uiPriority w:val="30"/>
    <w:rsid w:val="00E246B1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e">
    <w:name w:val="Hyperlink"/>
    <w:basedOn w:val="a3"/>
    <w:uiPriority w:val="99"/>
    <w:semiHidden/>
    <w:unhideWhenUsed/>
    <w:rsid w:val="00E246B1"/>
    <w:rPr>
      <w:rFonts w:ascii="Times New Roman" w:hAnsi="Times New Roman" w:cs="Times New Roman"/>
      <w:color w:val="0000FF" w:themeColor="hyperlink"/>
      <w:u w:val="single"/>
    </w:rPr>
  </w:style>
  <w:style w:type="paragraph" w:styleId="af">
    <w:name w:val="Date"/>
    <w:basedOn w:val="a2"/>
    <w:next w:val="a2"/>
    <w:link w:val="af0"/>
    <w:uiPriority w:val="99"/>
    <w:semiHidden/>
    <w:unhideWhenUsed/>
    <w:rsid w:val="00E246B1"/>
  </w:style>
  <w:style w:type="character" w:customStyle="1" w:styleId="af0">
    <w:name w:val="Дата Знак"/>
    <w:basedOn w:val="a3"/>
    <w:link w:val="af"/>
    <w:uiPriority w:val="99"/>
    <w:semiHidden/>
    <w:rsid w:val="00E246B1"/>
    <w:rPr>
      <w:rFonts w:ascii="Times New Roman" w:hAnsi="Times New Roman" w:cs="Times New Roman"/>
    </w:rPr>
  </w:style>
  <w:style w:type="character" w:customStyle="1" w:styleId="10">
    <w:name w:val="Заголовок 1 Знак"/>
    <w:basedOn w:val="a3"/>
    <w:link w:val="1"/>
    <w:uiPriority w:val="9"/>
    <w:rsid w:val="00E246B1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3"/>
    <w:link w:val="21"/>
    <w:uiPriority w:val="9"/>
    <w:semiHidden/>
    <w:rsid w:val="00E246B1"/>
    <w:rPr>
      <w:rFonts w:ascii="Times New Roman" w:eastAsiaTheme="majorEastAsia" w:hAnsi="Times New Roman" w:cs="Times New Roman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semiHidden/>
    <w:rsid w:val="00E246B1"/>
    <w:rPr>
      <w:rFonts w:ascii="Times New Roman" w:eastAsiaTheme="majorEastAsia" w:hAnsi="Times New Roman" w:cs="Times New Roman"/>
      <w:b/>
      <w:bCs/>
      <w:color w:val="4F81BD" w:themeColor="accent1"/>
    </w:rPr>
  </w:style>
  <w:style w:type="character" w:customStyle="1" w:styleId="42">
    <w:name w:val="Заголовок 4 Знак"/>
    <w:basedOn w:val="a3"/>
    <w:link w:val="41"/>
    <w:uiPriority w:val="9"/>
    <w:semiHidden/>
    <w:rsid w:val="00E246B1"/>
    <w:rPr>
      <w:rFonts w:ascii="Times New Roman" w:eastAsiaTheme="majorEastAsia" w:hAnsi="Times New Roman" w:cs="Times New Roman"/>
      <w:b/>
      <w:bCs/>
      <w:i/>
      <w:iCs/>
      <w:color w:val="4F81BD" w:themeColor="accent1"/>
    </w:rPr>
  </w:style>
  <w:style w:type="character" w:customStyle="1" w:styleId="52">
    <w:name w:val="Заголовок 5 Знак"/>
    <w:basedOn w:val="a3"/>
    <w:link w:val="51"/>
    <w:uiPriority w:val="9"/>
    <w:semiHidden/>
    <w:rsid w:val="00E246B1"/>
    <w:rPr>
      <w:rFonts w:ascii="Times New Roman" w:eastAsiaTheme="majorEastAsia" w:hAnsi="Times New Roman" w:cs="Times New Roman"/>
      <w:color w:val="243F60" w:themeColor="accent1" w:themeShade="7F"/>
    </w:rPr>
  </w:style>
  <w:style w:type="character" w:customStyle="1" w:styleId="60">
    <w:name w:val="Заголовок 6 Знак"/>
    <w:basedOn w:val="a3"/>
    <w:link w:val="6"/>
    <w:rsid w:val="00E246B1"/>
    <w:rPr>
      <w:rFonts w:ascii="Times New Roman" w:eastAsiaTheme="majorEastAsia" w:hAnsi="Times New Roman" w:cs="Times New Roman"/>
      <w:i/>
      <w:iCs/>
      <w:color w:val="243F60" w:themeColor="accent1" w:themeShade="7F"/>
    </w:rPr>
  </w:style>
  <w:style w:type="character" w:customStyle="1" w:styleId="70">
    <w:name w:val="Заголовок 7 Знак"/>
    <w:basedOn w:val="a3"/>
    <w:link w:val="7"/>
    <w:uiPriority w:val="9"/>
    <w:semiHidden/>
    <w:rsid w:val="00E246B1"/>
    <w:rPr>
      <w:rFonts w:ascii="Times New Roman" w:eastAsiaTheme="majorEastAsia" w:hAnsi="Times New Roman" w:cs="Times New Roman"/>
      <w:i/>
      <w:iCs/>
      <w:color w:val="404040" w:themeColor="text1" w:themeTint="BF"/>
    </w:rPr>
  </w:style>
  <w:style w:type="character" w:customStyle="1" w:styleId="80">
    <w:name w:val="Заголовок 8 Знак"/>
    <w:basedOn w:val="a3"/>
    <w:link w:val="8"/>
    <w:uiPriority w:val="9"/>
    <w:semiHidden/>
    <w:rsid w:val="00E246B1"/>
    <w:rPr>
      <w:rFonts w:ascii="Times New Roman" w:eastAsiaTheme="majorEastAsia" w:hAnsi="Times New Roman" w:cs="Times New Roman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3"/>
    <w:link w:val="9"/>
    <w:uiPriority w:val="9"/>
    <w:semiHidden/>
    <w:rsid w:val="00E246B1"/>
    <w:rPr>
      <w:rFonts w:ascii="Times New Roman" w:eastAsiaTheme="majorEastAsia" w:hAnsi="Times New Roman" w:cs="Times New Roman"/>
      <w:i/>
      <w:iCs/>
      <w:color w:val="404040" w:themeColor="text1" w:themeTint="BF"/>
      <w:sz w:val="20"/>
      <w:szCs w:val="20"/>
    </w:rPr>
  </w:style>
  <w:style w:type="paragraph" w:styleId="af1">
    <w:name w:val="Note Heading"/>
    <w:basedOn w:val="a2"/>
    <w:next w:val="a2"/>
    <w:link w:val="af2"/>
    <w:uiPriority w:val="99"/>
    <w:semiHidden/>
    <w:unhideWhenUsed/>
    <w:rsid w:val="00E246B1"/>
    <w:pPr>
      <w:spacing w:after="0" w:line="240" w:lineRule="auto"/>
    </w:pPr>
  </w:style>
  <w:style w:type="character" w:customStyle="1" w:styleId="af2">
    <w:name w:val="Заголовок записки Знак"/>
    <w:basedOn w:val="a3"/>
    <w:link w:val="af1"/>
    <w:uiPriority w:val="99"/>
    <w:semiHidden/>
    <w:rsid w:val="00E246B1"/>
    <w:rPr>
      <w:rFonts w:ascii="Times New Roman" w:hAnsi="Times New Roman" w:cs="Times New Roman"/>
    </w:rPr>
  </w:style>
  <w:style w:type="paragraph" w:styleId="af3">
    <w:name w:val="TOC Heading"/>
    <w:basedOn w:val="1"/>
    <w:next w:val="a2"/>
    <w:uiPriority w:val="39"/>
    <w:semiHidden/>
    <w:unhideWhenUsed/>
    <w:qFormat/>
    <w:rsid w:val="00E246B1"/>
    <w:pPr>
      <w:outlineLvl w:val="9"/>
    </w:pPr>
  </w:style>
  <w:style w:type="paragraph" w:styleId="af4">
    <w:name w:val="toa heading"/>
    <w:basedOn w:val="a2"/>
    <w:next w:val="a2"/>
    <w:uiPriority w:val="99"/>
    <w:semiHidden/>
    <w:unhideWhenUsed/>
    <w:rsid w:val="00E246B1"/>
    <w:pPr>
      <w:spacing w:before="120"/>
    </w:pPr>
    <w:rPr>
      <w:rFonts w:eastAsiaTheme="majorEastAsia"/>
      <w:b/>
      <w:bCs/>
      <w:sz w:val="24"/>
      <w:szCs w:val="24"/>
    </w:rPr>
  </w:style>
  <w:style w:type="character" w:styleId="af5">
    <w:name w:val="Placeholder Text"/>
    <w:basedOn w:val="a3"/>
    <w:uiPriority w:val="99"/>
    <w:semiHidden/>
    <w:rsid w:val="00E246B1"/>
    <w:rPr>
      <w:rFonts w:ascii="Times New Roman" w:hAnsi="Times New Roman" w:cs="Times New Roman"/>
      <w:color w:val="808080"/>
    </w:rPr>
  </w:style>
  <w:style w:type="character" w:styleId="af6">
    <w:name w:val="endnote reference"/>
    <w:basedOn w:val="a3"/>
    <w:uiPriority w:val="99"/>
    <w:semiHidden/>
    <w:unhideWhenUsed/>
    <w:rsid w:val="00E246B1"/>
    <w:rPr>
      <w:rFonts w:ascii="Times New Roman" w:hAnsi="Times New Roman" w:cs="Times New Roman"/>
      <w:vertAlign w:val="superscript"/>
    </w:rPr>
  </w:style>
  <w:style w:type="character" w:styleId="af7">
    <w:name w:val="annotation reference"/>
    <w:basedOn w:val="a3"/>
    <w:uiPriority w:val="99"/>
    <w:semiHidden/>
    <w:unhideWhenUsed/>
    <w:rsid w:val="00E246B1"/>
    <w:rPr>
      <w:rFonts w:ascii="Times New Roman" w:hAnsi="Times New Roman" w:cs="Times New Roman"/>
      <w:sz w:val="16"/>
      <w:szCs w:val="16"/>
    </w:rPr>
  </w:style>
  <w:style w:type="character" w:styleId="af8">
    <w:name w:val="footnote reference"/>
    <w:basedOn w:val="a3"/>
    <w:uiPriority w:val="99"/>
    <w:semiHidden/>
    <w:unhideWhenUsed/>
    <w:rsid w:val="00E246B1"/>
    <w:rPr>
      <w:rFonts w:ascii="Times New Roman" w:hAnsi="Times New Roman" w:cs="Times New Roman"/>
      <w:vertAlign w:val="superscript"/>
    </w:rPr>
  </w:style>
  <w:style w:type="table" w:styleId="af9">
    <w:name w:val="Table Elegant"/>
    <w:basedOn w:val="a4"/>
    <w:uiPriority w:val="99"/>
    <w:semiHidden/>
    <w:unhideWhenUsed/>
    <w:rsid w:val="00E246B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uiPriority w:val="99"/>
    <w:semiHidden/>
    <w:unhideWhenUsed/>
    <w:rsid w:val="00E246B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Subtle 2"/>
    <w:basedOn w:val="a4"/>
    <w:uiPriority w:val="99"/>
    <w:semiHidden/>
    <w:unhideWhenUsed/>
    <w:rsid w:val="00E246B1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Keyboard"/>
    <w:basedOn w:val="a3"/>
    <w:uiPriority w:val="99"/>
    <w:semiHidden/>
    <w:unhideWhenUsed/>
    <w:rsid w:val="00E246B1"/>
    <w:rPr>
      <w:rFonts w:ascii="Times New Roman" w:hAnsi="Times New Roman" w:cs="Times New Roman"/>
      <w:sz w:val="20"/>
      <w:szCs w:val="20"/>
    </w:rPr>
  </w:style>
  <w:style w:type="table" w:styleId="12">
    <w:name w:val="Table Classic 1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Classic 2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4"/>
    <w:uiPriority w:val="99"/>
    <w:semiHidden/>
    <w:unhideWhenUsed/>
    <w:rsid w:val="00E246B1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3">
    <w:name w:val="HTML Code"/>
    <w:basedOn w:val="a3"/>
    <w:uiPriority w:val="99"/>
    <w:semiHidden/>
    <w:unhideWhenUsed/>
    <w:rsid w:val="00E246B1"/>
    <w:rPr>
      <w:rFonts w:ascii="Times New Roman" w:hAnsi="Times New Roman" w:cs="Times New Roman"/>
      <w:sz w:val="20"/>
      <w:szCs w:val="20"/>
    </w:rPr>
  </w:style>
  <w:style w:type="paragraph" w:styleId="afa">
    <w:name w:val="Body Text"/>
    <w:basedOn w:val="a2"/>
    <w:link w:val="afb"/>
    <w:uiPriority w:val="99"/>
    <w:semiHidden/>
    <w:unhideWhenUsed/>
    <w:rsid w:val="00E246B1"/>
    <w:pPr>
      <w:spacing w:after="120"/>
    </w:pPr>
  </w:style>
  <w:style w:type="character" w:customStyle="1" w:styleId="afb">
    <w:name w:val="Основной текст Знак"/>
    <w:basedOn w:val="a3"/>
    <w:link w:val="afa"/>
    <w:uiPriority w:val="99"/>
    <w:semiHidden/>
    <w:rsid w:val="00E246B1"/>
    <w:rPr>
      <w:rFonts w:ascii="Times New Roman" w:hAnsi="Times New Roman" w:cs="Times New Roman"/>
    </w:rPr>
  </w:style>
  <w:style w:type="paragraph" w:styleId="afc">
    <w:name w:val="Body Text First Indent"/>
    <w:basedOn w:val="afa"/>
    <w:link w:val="afd"/>
    <w:uiPriority w:val="99"/>
    <w:semiHidden/>
    <w:unhideWhenUsed/>
    <w:rsid w:val="00E246B1"/>
    <w:pPr>
      <w:spacing w:after="200"/>
      <w:ind w:firstLine="360"/>
    </w:pPr>
  </w:style>
  <w:style w:type="character" w:customStyle="1" w:styleId="afd">
    <w:name w:val="Красная строка Знак"/>
    <w:basedOn w:val="afb"/>
    <w:link w:val="afc"/>
    <w:uiPriority w:val="99"/>
    <w:semiHidden/>
    <w:rsid w:val="00E246B1"/>
    <w:rPr>
      <w:rFonts w:ascii="Times New Roman" w:hAnsi="Times New Roman" w:cs="Times New Roman"/>
    </w:rPr>
  </w:style>
  <w:style w:type="paragraph" w:styleId="afe">
    <w:name w:val="Body Text Indent"/>
    <w:basedOn w:val="a2"/>
    <w:link w:val="aff"/>
    <w:uiPriority w:val="99"/>
    <w:semiHidden/>
    <w:unhideWhenUsed/>
    <w:rsid w:val="00E246B1"/>
    <w:pPr>
      <w:spacing w:after="120"/>
      <w:ind w:left="283"/>
    </w:pPr>
  </w:style>
  <w:style w:type="character" w:customStyle="1" w:styleId="aff">
    <w:name w:val="Основной текст с отступом Знак"/>
    <w:basedOn w:val="a3"/>
    <w:link w:val="afe"/>
    <w:uiPriority w:val="99"/>
    <w:semiHidden/>
    <w:rsid w:val="00E246B1"/>
    <w:rPr>
      <w:rFonts w:ascii="Times New Roman" w:hAnsi="Times New Roman" w:cs="Times New Roman"/>
    </w:rPr>
  </w:style>
  <w:style w:type="paragraph" w:styleId="25">
    <w:name w:val="Body Text First Indent 2"/>
    <w:basedOn w:val="afe"/>
    <w:link w:val="26"/>
    <w:uiPriority w:val="99"/>
    <w:semiHidden/>
    <w:unhideWhenUsed/>
    <w:rsid w:val="00E246B1"/>
    <w:pPr>
      <w:spacing w:after="200"/>
      <w:ind w:left="360" w:firstLine="360"/>
    </w:pPr>
  </w:style>
  <w:style w:type="character" w:customStyle="1" w:styleId="26">
    <w:name w:val="Красная строка 2 Знак"/>
    <w:basedOn w:val="aff"/>
    <w:link w:val="25"/>
    <w:uiPriority w:val="99"/>
    <w:semiHidden/>
    <w:rsid w:val="00E246B1"/>
    <w:rPr>
      <w:rFonts w:ascii="Times New Roman" w:hAnsi="Times New Roman" w:cs="Times New Roman"/>
    </w:rPr>
  </w:style>
  <w:style w:type="paragraph" w:styleId="a0">
    <w:name w:val="List Bullet"/>
    <w:basedOn w:val="a2"/>
    <w:uiPriority w:val="99"/>
    <w:semiHidden/>
    <w:unhideWhenUsed/>
    <w:rsid w:val="00E246B1"/>
    <w:pPr>
      <w:numPr>
        <w:numId w:val="3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E246B1"/>
    <w:pPr>
      <w:numPr>
        <w:numId w:val="4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E246B1"/>
    <w:pPr>
      <w:numPr>
        <w:numId w:val="5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E246B1"/>
    <w:pPr>
      <w:numPr>
        <w:numId w:val="6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E246B1"/>
    <w:pPr>
      <w:numPr>
        <w:numId w:val="7"/>
      </w:numPr>
      <w:contextualSpacing/>
    </w:pPr>
  </w:style>
  <w:style w:type="paragraph" w:styleId="aff0">
    <w:name w:val="Title"/>
    <w:basedOn w:val="a2"/>
    <w:next w:val="a2"/>
    <w:link w:val="aff1"/>
    <w:uiPriority w:val="10"/>
    <w:qFormat/>
    <w:rsid w:val="00E246B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/>
      <w:color w:val="17365D" w:themeColor="text2" w:themeShade="BF"/>
      <w:spacing w:val="5"/>
      <w:kern w:val="28"/>
      <w:sz w:val="52"/>
      <w:szCs w:val="52"/>
    </w:rPr>
  </w:style>
  <w:style w:type="character" w:customStyle="1" w:styleId="aff1">
    <w:name w:val="Название Знак"/>
    <w:basedOn w:val="a3"/>
    <w:link w:val="aff0"/>
    <w:uiPriority w:val="10"/>
    <w:rsid w:val="00E246B1"/>
    <w:rPr>
      <w:rFonts w:ascii="Times New Roman" w:eastAsiaTheme="majorEastAsia" w:hAnsi="Times New Roman" w:cs="Times New Roman"/>
      <w:color w:val="17365D" w:themeColor="text2" w:themeShade="BF"/>
      <w:spacing w:val="5"/>
      <w:kern w:val="28"/>
      <w:sz w:val="52"/>
      <w:szCs w:val="52"/>
    </w:rPr>
  </w:style>
  <w:style w:type="character" w:styleId="aff2">
    <w:name w:val="Book Title"/>
    <w:basedOn w:val="a3"/>
    <w:uiPriority w:val="33"/>
    <w:qFormat/>
    <w:rsid w:val="00E246B1"/>
    <w:rPr>
      <w:rFonts w:ascii="Times New Roman" w:hAnsi="Times New Roman" w:cs="Times New Roman"/>
      <w:b/>
      <w:bCs/>
      <w:smallCaps/>
      <w:spacing w:val="5"/>
    </w:rPr>
  </w:style>
  <w:style w:type="paragraph" w:styleId="aff3">
    <w:name w:val="caption"/>
    <w:basedOn w:val="a2"/>
    <w:next w:val="a2"/>
    <w:uiPriority w:val="35"/>
    <w:semiHidden/>
    <w:unhideWhenUsed/>
    <w:qFormat/>
    <w:rsid w:val="00E246B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f4">
    <w:name w:val="footer"/>
    <w:basedOn w:val="a2"/>
    <w:link w:val="aff5"/>
    <w:uiPriority w:val="99"/>
    <w:unhideWhenUsed/>
    <w:rsid w:val="00E246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3"/>
    <w:link w:val="aff4"/>
    <w:uiPriority w:val="99"/>
    <w:rsid w:val="00E246B1"/>
    <w:rPr>
      <w:rFonts w:ascii="Times New Roman" w:hAnsi="Times New Roman" w:cs="Times New Roman"/>
    </w:rPr>
  </w:style>
  <w:style w:type="character" w:styleId="aff6">
    <w:name w:val="page number"/>
    <w:basedOn w:val="a3"/>
    <w:uiPriority w:val="99"/>
    <w:semiHidden/>
    <w:unhideWhenUsed/>
    <w:rsid w:val="00E246B1"/>
    <w:rPr>
      <w:rFonts w:ascii="Times New Roman" w:hAnsi="Times New Roman" w:cs="Times New Roman"/>
    </w:rPr>
  </w:style>
  <w:style w:type="character" w:styleId="aff7">
    <w:name w:val="line number"/>
    <w:basedOn w:val="a3"/>
    <w:uiPriority w:val="99"/>
    <w:semiHidden/>
    <w:unhideWhenUsed/>
    <w:rsid w:val="00E246B1"/>
    <w:rPr>
      <w:rFonts w:ascii="Times New Roman" w:hAnsi="Times New Roman" w:cs="Times New Roman"/>
    </w:rPr>
  </w:style>
  <w:style w:type="paragraph" w:styleId="a">
    <w:name w:val="List Number"/>
    <w:basedOn w:val="a2"/>
    <w:uiPriority w:val="99"/>
    <w:semiHidden/>
    <w:unhideWhenUsed/>
    <w:rsid w:val="00E246B1"/>
    <w:pPr>
      <w:numPr>
        <w:numId w:val="8"/>
      </w:numPr>
      <w:contextualSpacing/>
    </w:pPr>
  </w:style>
  <w:style w:type="paragraph" w:styleId="2">
    <w:name w:val="List Number 2"/>
    <w:basedOn w:val="a2"/>
    <w:uiPriority w:val="99"/>
    <w:semiHidden/>
    <w:unhideWhenUsed/>
    <w:rsid w:val="00E246B1"/>
    <w:pPr>
      <w:numPr>
        <w:numId w:val="9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E246B1"/>
    <w:pPr>
      <w:numPr>
        <w:numId w:val="10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E246B1"/>
    <w:pPr>
      <w:numPr>
        <w:numId w:val="11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E246B1"/>
    <w:pPr>
      <w:numPr>
        <w:numId w:val="12"/>
      </w:numPr>
      <w:contextualSpacing/>
    </w:pPr>
  </w:style>
  <w:style w:type="character" w:styleId="HTML4">
    <w:name w:val="HTML Sample"/>
    <w:basedOn w:val="a3"/>
    <w:uiPriority w:val="99"/>
    <w:semiHidden/>
    <w:unhideWhenUsed/>
    <w:rsid w:val="00E246B1"/>
    <w:rPr>
      <w:rFonts w:ascii="Times New Roman" w:hAnsi="Times New Roman" w:cs="Times New Roman"/>
      <w:sz w:val="24"/>
      <w:szCs w:val="24"/>
    </w:rPr>
  </w:style>
  <w:style w:type="paragraph" w:styleId="27">
    <w:name w:val="envelope return"/>
    <w:basedOn w:val="a2"/>
    <w:uiPriority w:val="99"/>
    <w:semiHidden/>
    <w:unhideWhenUsed/>
    <w:rsid w:val="00E246B1"/>
    <w:pPr>
      <w:spacing w:after="0" w:line="240" w:lineRule="auto"/>
    </w:pPr>
    <w:rPr>
      <w:rFonts w:eastAsiaTheme="majorEastAsia"/>
      <w:sz w:val="20"/>
      <w:szCs w:val="20"/>
    </w:rPr>
  </w:style>
  <w:style w:type="table" w:styleId="13">
    <w:name w:val="Table 3D effects 1"/>
    <w:basedOn w:val="a4"/>
    <w:uiPriority w:val="99"/>
    <w:semiHidden/>
    <w:unhideWhenUsed/>
    <w:rsid w:val="00E246B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3D effects 2"/>
    <w:basedOn w:val="a4"/>
    <w:uiPriority w:val="99"/>
    <w:semiHidden/>
    <w:unhideWhenUsed/>
    <w:rsid w:val="00E246B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4"/>
    <w:uiPriority w:val="99"/>
    <w:semiHidden/>
    <w:unhideWhenUsed/>
    <w:rsid w:val="00E246B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8">
    <w:name w:val="Normal (Web)"/>
    <w:basedOn w:val="a2"/>
    <w:uiPriority w:val="99"/>
    <w:semiHidden/>
    <w:unhideWhenUsed/>
    <w:rsid w:val="00E246B1"/>
    <w:rPr>
      <w:sz w:val="24"/>
      <w:szCs w:val="24"/>
    </w:rPr>
  </w:style>
  <w:style w:type="paragraph" w:styleId="aff9">
    <w:name w:val="Normal Indent"/>
    <w:basedOn w:val="a2"/>
    <w:uiPriority w:val="99"/>
    <w:semiHidden/>
    <w:unhideWhenUsed/>
    <w:rsid w:val="00E246B1"/>
    <w:pPr>
      <w:ind w:left="708"/>
    </w:pPr>
  </w:style>
  <w:style w:type="paragraph" w:styleId="14">
    <w:name w:val="toc 1"/>
    <w:basedOn w:val="a2"/>
    <w:next w:val="a2"/>
    <w:autoRedefine/>
    <w:uiPriority w:val="39"/>
    <w:semiHidden/>
    <w:unhideWhenUsed/>
    <w:rsid w:val="00E246B1"/>
    <w:pPr>
      <w:spacing w:after="100"/>
    </w:pPr>
  </w:style>
  <w:style w:type="paragraph" w:styleId="29">
    <w:name w:val="toc 2"/>
    <w:basedOn w:val="a2"/>
    <w:next w:val="a2"/>
    <w:autoRedefine/>
    <w:uiPriority w:val="39"/>
    <w:semiHidden/>
    <w:unhideWhenUsed/>
    <w:rsid w:val="00E246B1"/>
    <w:pPr>
      <w:spacing w:after="100"/>
      <w:ind w:left="220"/>
    </w:pPr>
  </w:style>
  <w:style w:type="paragraph" w:styleId="35">
    <w:name w:val="toc 3"/>
    <w:basedOn w:val="a2"/>
    <w:next w:val="a2"/>
    <w:autoRedefine/>
    <w:uiPriority w:val="39"/>
    <w:semiHidden/>
    <w:unhideWhenUsed/>
    <w:rsid w:val="00E246B1"/>
    <w:pPr>
      <w:spacing w:after="100"/>
      <w:ind w:left="440"/>
    </w:pPr>
  </w:style>
  <w:style w:type="paragraph" w:styleId="44">
    <w:name w:val="toc 4"/>
    <w:basedOn w:val="a2"/>
    <w:next w:val="a2"/>
    <w:autoRedefine/>
    <w:uiPriority w:val="39"/>
    <w:semiHidden/>
    <w:unhideWhenUsed/>
    <w:rsid w:val="00E246B1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E246B1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E246B1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E246B1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E246B1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E246B1"/>
    <w:pPr>
      <w:spacing w:after="100"/>
      <w:ind w:left="1760"/>
    </w:pPr>
  </w:style>
  <w:style w:type="character" w:styleId="HTML5">
    <w:name w:val="HTML Definition"/>
    <w:basedOn w:val="a3"/>
    <w:uiPriority w:val="99"/>
    <w:semiHidden/>
    <w:unhideWhenUsed/>
    <w:rsid w:val="00E246B1"/>
    <w:rPr>
      <w:rFonts w:ascii="Times New Roman" w:hAnsi="Times New Roman" w:cs="Times New Roman"/>
      <w:i/>
      <w:iCs/>
    </w:rPr>
  </w:style>
  <w:style w:type="paragraph" w:styleId="2a">
    <w:name w:val="Body Text 2"/>
    <w:basedOn w:val="a2"/>
    <w:link w:val="2b"/>
    <w:uiPriority w:val="99"/>
    <w:semiHidden/>
    <w:unhideWhenUsed/>
    <w:rsid w:val="00E246B1"/>
    <w:pPr>
      <w:spacing w:after="120" w:line="480" w:lineRule="auto"/>
    </w:pPr>
  </w:style>
  <w:style w:type="character" w:customStyle="1" w:styleId="2b">
    <w:name w:val="Основной текст 2 Знак"/>
    <w:basedOn w:val="a3"/>
    <w:link w:val="2a"/>
    <w:uiPriority w:val="99"/>
    <w:semiHidden/>
    <w:rsid w:val="00E246B1"/>
    <w:rPr>
      <w:rFonts w:ascii="Times New Roman" w:hAnsi="Times New Roman" w:cs="Times New Roman"/>
    </w:rPr>
  </w:style>
  <w:style w:type="paragraph" w:styleId="36">
    <w:name w:val="Body Text 3"/>
    <w:basedOn w:val="a2"/>
    <w:link w:val="37"/>
    <w:uiPriority w:val="99"/>
    <w:semiHidden/>
    <w:unhideWhenUsed/>
    <w:rsid w:val="00E246B1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paragraph" w:styleId="2c">
    <w:name w:val="Body Text Indent 2"/>
    <w:basedOn w:val="a2"/>
    <w:link w:val="2d"/>
    <w:uiPriority w:val="99"/>
    <w:semiHidden/>
    <w:unhideWhenUsed/>
    <w:rsid w:val="00E246B1"/>
    <w:pPr>
      <w:spacing w:after="120" w:line="480" w:lineRule="auto"/>
      <w:ind w:left="283"/>
    </w:pPr>
  </w:style>
  <w:style w:type="character" w:customStyle="1" w:styleId="2d">
    <w:name w:val="Основной текст с отступом 2 Знак"/>
    <w:basedOn w:val="a3"/>
    <w:link w:val="2c"/>
    <w:uiPriority w:val="99"/>
    <w:semiHidden/>
    <w:rsid w:val="00E246B1"/>
    <w:rPr>
      <w:rFonts w:ascii="Times New Roman" w:hAnsi="Times New Roman" w:cs="Times New Roman"/>
    </w:rPr>
  </w:style>
  <w:style w:type="paragraph" w:styleId="38">
    <w:name w:val="Body Text Indent 3"/>
    <w:basedOn w:val="a2"/>
    <w:link w:val="39"/>
    <w:uiPriority w:val="99"/>
    <w:semiHidden/>
    <w:unhideWhenUsed/>
    <w:rsid w:val="00E246B1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basedOn w:val="a3"/>
    <w:link w:val="38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character" w:styleId="HTML6">
    <w:name w:val="HTML Variable"/>
    <w:basedOn w:val="a3"/>
    <w:uiPriority w:val="99"/>
    <w:semiHidden/>
    <w:unhideWhenUsed/>
    <w:rsid w:val="00E246B1"/>
    <w:rPr>
      <w:rFonts w:ascii="Times New Roman" w:hAnsi="Times New Roman" w:cs="Times New Roman"/>
      <w:i/>
      <w:iCs/>
    </w:rPr>
  </w:style>
  <w:style w:type="paragraph" w:styleId="affa">
    <w:name w:val="table of figures"/>
    <w:basedOn w:val="a2"/>
    <w:next w:val="a2"/>
    <w:uiPriority w:val="99"/>
    <w:semiHidden/>
    <w:unhideWhenUsed/>
    <w:rsid w:val="00E246B1"/>
    <w:pPr>
      <w:spacing w:after="0"/>
    </w:pPr>
  </w:style>
  <w:style w:type="character" w:styleId="HTML7">
    <w:name w:val="HTML Typewriter"/>
    <w:basedOn w:val="a3"/>
    <w:uiPriority w:val="99"/>
    <w:semiHidden/>
    <w:unhideWhenUsed/>
    <w:rsid w:val="00E246B1"/>
    <w:rPr>
      <w:rFonts w:ascii="Consolas" w:hAnsi="Consolas" w:cs="Times New Roman"/>
      <w:sz w:val="20"/>
      <w:szCs w:val="20"/>
    </w:rPr>
  </w:style>
  <w:style w:type="paragraph" w:styleId="affb">
    <w:name w:val="Subtitle"/>
    <w:basedOn w:val="a2"/>
    <w:next w:val="a2"/>
    <w:link w:val="affc"/>
    <w:uiPriority w:val="11"/>
    <w:qFormat/>
    <w:rsid w:val="00E246B1"/>
    <w:pPr>
      <w:numPr>
        <w:ilvl w:val="1"/>
      </w:numPr>
    </w:pPr>
    <w:rPr>
      <w:rFonts w:eastAsiaTheme="majorEastAsia"/>
      <w:i/>
      <w:iCs/>
      <w:color w:val="4F81BD" w:themeColor="accent1"/>
      <w:spacing w:val="15"/>
      <w:sz w:val="24"/>
      <w:szCs w:val="24"/>
    </w:rPr>
  </w:style>
  <w:style w:type="character" w:customStyle="1" w:styleId="affc">
    <w:name w:val="Подзаголовок Знак"/>
    <w:basedOn w:val="a3"/>
    <w:link w:val="affb"/>
    <w:uiPriority w:val="11"/>
    <w:rsid w:val="00E246B1"/>
    <w:rPr>
      <w:rFonts w:ascii="Times New Roman" w:eastAsiaTheme="majorEastAsia" w:hAnsi="Times New Roman" w:cs="Times New Roman"/>
      <w:i/>
      <w:iCs/>
      <w:color w:val="4F81BD" w:themeColor="accent1"/>
      <w:spacing w:val="15"/>
      <w:sz w:val="24"/>
      <w:szCs w:val="24"/>
    </w:rPr>
  </w:style>
  <w:style w:type="paragraph" w:styleId="affd">
    <w:name w:val="Signature"/>
    <w:basedOn w:val="a2"/>
    <w:link w:val="affe"/>
    <w:uiPriority w:val="99"/>
    <w:semiHidden/>
    <w:unhideWhenUsed/>
    <w:rsid w:val="00E246B1"/>
    <w:pPr>
      <w:spacing w:after="0" w:line="240" w:lineRule="auto"/>
      <w:ind w:left="4252"/>
    </w:pPr>
  </w:style>
  <w:style w:type="character" w:customStyle="1" w:styleId="affe">
    <w:name w:val="Подпись Знак"/>
    <w:basedOn w:val="a3"/>
    <w:link w:val="affd"/>
    <w:uiPriority w:val="99"/>
    <w:semiHidden/>
    <w:rsid w:val="00E246B1"/>
    <w:rPr>
      <w:rFonts w:ascii="Times New Roman" w:hAnsi="Times New Roman" w:cs="Times New Roman"/>
    </w:rPr>
  </w:style>
  <w:style w:type="paragraph" w:styleId="afff">
    <w:name w:val="Salutation"/>
    <w:basedOn w:val="a2"/>
    <w:next w:val="a2"/>
    <w:link w:val="afff0"/>
    <w:uiPriority w:val="99"/>
    <w:semiHidden/>
    <w:unhideWhenUsed/>
    <w:rsid w:val="00E246B1"/>
  </w:style>
  <w:style w:type="character" w:customStyle="1" w:styleId="afff0">
    <w:name w:val="Приветствие Знак"/>
    <w:basedOn w:val="a3"/>
    <w:link w:val="afff"/>
    <w:uiPriority w:val="99"/>
    <w:semiHidden/>
    <w:rsid w:val="00E246B1"/>
    <w:rPr>
      <w:rFonts w:ascii="Times New Roman" w:hAnsi="Times New Roman" w:cs="Times New Roman"/>
    </w:rPr>
  </w:style>
  <w:style w:type="paragraph" w:styleId="afff1">
    <w:name w:val="List Continue"/>
    <w:basedOn w:val="a2"/>
    <w:uiPriority w:val="99"/>
    <w:semiHidden/>
    <w:unhideWhenUsed/>
    <w:rsid w:val="00E246B1"/>
    <w:pPr>
      <w:spacing w:after="120"/>
      <w:ind w:left="283"/>
      <w:contextualSpacing/>
    </w:pPr>
  </w:style>
  <w:style w:type="paragraph" w:styleId="2e">
    <w:name w:val="List Continue 2"/>
    <w:basedOn w:val="a2"/>
    <w:uiPriority w:val="99"/>
    <w:semiHidden/>
    <w:unhideWhenUsed/>
    <w:rsid w:val="00E246B1"/>
    <w:pPr>
      <w:spacing w:after="120"/>
      <w:ind w:left="566"/>
      <w:contextualSpacing/>
    </w:pPr>
  </w:style>
  <w:style w:type="paragraph" w:styleId="3a">
    <w:name w:val="List Continue 3"/>
    <w:basedOn w:val="a2"/>
    <w:uiPriority w:val="99"/>
    <w:semiHidden/>
    <w:unhideWhenUsed/>
    <w:rsid w:val="00E246B1"/>
    <w:pPr>
      <w:spacing w:after="120"/>
      <w:ind w:left="849"/>
      <w:contextualSpacing/>
    </w:pPr>
  </w:style>
  <w:style w:type="paragraph" w:styleId="45">
    <w:name w:val="List Continue 4"/>
    <w:basedOn w:val="a2"/>
    <w:uiPriority w:val="99"/>
    <w:semiHidden/>
    <w:unhideWhenUsed/>
    <w:rsid w:val="00E246B1"/>
    <w:pPr>
      <w:spacing w:after="120"/>
      <w:ind w:left="1132"/>
      <w:contextualSpacing/>
    </w:pPr>
  </w:style>
  <w:style w:type="paragraph" w:styleId="54">
    <w:name w:val="List Continue 5"/>
    <w:basedOn w:val="a2"/>
    <w:uiPriority w:val="99"/>
    <w:semiHidden/>
    <w:unhideWhenUsed/>
    <w:rsid w:val="00E246B1"/>
    <w:pPr>
      <w:spacing w:after="120"/>
      <w:ind w:left="1415"/>
      <w:contextualSpacing/>
    </w:pPr>
  </w:style>
  <w:style w:type="character" w:styleId="afff2">
    <w:name w:val="FollowedHyperlink"/>
    <w:basedOn w:val="a3"/>
    <w:uiPriority w:val="99"/>
    <w:semiHidden/>
    <w:unhideWhenUsed/>
    <w:rsid w:val="00E246B1"/>
    <w:rPr>
      <w:rFonts w:ascii="Times New Roman" w:hAnsi="Times New Roman" w:cs="Times New Roman"/>
      <w:color w:val="800080" w:themeColor="followedHyperlink"/>
      <w:u w:val="single"/>
    </w:rPr>
  </w:style>
  <w:style w:type="table" w:styleId="15">
    <w:name w:val="Table Simple 1"/>
    <w:basedOn w:val="a4"/>
    <w:uiPriority w:val="99"/>
    <w:semiHidden/>
    <w:unhideWhenUsed/>
    <w:rsid w:val="00E246B1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Simple 2"/>
    <w:basedOn w:val="a4"/>
    <w:uiPriority w:val="99"/>
    <w:semiHidden/>
    <w:unhideWhenUsed/>
    <w:rsid w:val="00E246B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Simple 3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3">
    <w:name w:val="Closing"/>
    <w:basedOn w:val="a2"/>
    <w:link w:val="afff4"/>
    <w:uiPriority w:val="99"/>
    <w:semiHidden/>
    <w:unhideWhenUsed/>
    <w:rsid w:val="00E246B1"/>
    <w:pPr>
      <w:spacing w:after="0" w:line="240" w:lineRule="auto"/>
      <w:ind w:left="4252"/>
    </w:pPr>
  </w:style>
  <w:style w:type="character" w:customStyle="1" w:styleId="afff4">
    <w:name w:val="Прощание Знак"/>
    <w:basedOn w:val="a3"/>
    <w:link w:val="afff3"/>
    <w:uiPriority w:val="99"/>
    <w:semiHidden/>
    <w:rsid w:val="00E246B1"/>
    <w:rPr>
      <w:rFonts w:ascii="Times New Roman" w:hAnsi="Times New Roman" w:cs="Times New Roman"/>
    </w:rPr>
  </w:style>
  <w:style w:type="table" w:styleId="afff5">
    <w:name w:val="Light Shading"/>
    <w:basedOn w:val="a4"/>
    <w:uiPriority w:val="60"/>
    <w:rsid w:val="00E246B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0">
    <w:name w:val="Light Shading Accent 1"/>
    <w:basedOn w:val="a4"/>
    <w:uiPriority w:val="60"/>
    <w:rsid w:val="00E246B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0">
    <w:name w:val="Light Shading Accent 2"/>
    <w:basedOn w:val="a4"/>
    <w:uiPriority w:val="60"/>
    <w:rsid w:val="00E246B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0">
    <w:name w:val="Light Shading Accent 3"/>
    <w:basedOn w:val="a4"/>
    <w:uiPriority w:val="60"/>
    <w:rsid w:val="00E246B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4"/>
    <w:uiPriority w:val="60"/>
    <w:rsid w:val="00E246B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4"/>
    <w:uiPriority w:val="60"/>
    <w:rsid w:val="00E246B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4"/>
    <w:uiPriority w:val="60"/>
    <w:rsid w:val="00E246B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f6">
    <w:name w:val="Light Grid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0">
    <w:name w:val="Light Grid Accent 4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0">
    <w:name w:val="Light Grid Accent 5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0">
    <w:name w:val="Light Grid Accent 6"/>
    <w:basedOn w:val="a4"/>
    <w:uiPriority w:val="62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afff7">
    <w:name w:val="Light List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2">
    <w:name w:val="Light List Accent 2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2">
    <w:name w:val="Light List Accent 3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1">
    <w:name w:val="Light List Accent 4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1">
    <w:name w:val="Light List Accent 5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1">
    <w:name w:val="Light List Accent 6"/>
    <w:basedOn w:val="a4"/>
    <w:uiPriority w:val="61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f8">
    <w:name w:val="Table Grid"/>
    <w:basedOn w:val="a4"/>
    <w:uiPriority w:val="59"/>
    <w:rsid w:val="00E246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6">
    <w:name w:val="Table Grid 1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Grid 2"/>
    <w:basedOn w:val="a4"/>
    <w:uiPriority w:val="99"/>
    <w:semiHidden/>
    <w:unhideWhenUsed/>
    <w:rsid w:val="00E246B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Grid 3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Grid 4"/>
    <w:basedOn w:val="a4"/>
    <w:uiPriority w:val="99"/>
    <w:semiHidden/>
    <w:unhideWhenUsed/>
    <w:rsid w:val="00E246B1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5">
    <w:name w:val="Table Grid 5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uiPriority w:val="99"/>
    <w:semiHidden/>
    <w:unhideWhenUsed/>
    <w:rsid w:val="00E246B1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uiPriority w:val="99"/>
    <w:semiHidden/>
    <w:unhideWhenUsed/>
    <w:rsid w:val="00E246B1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9">
    <w:name w:val="Intense Reference"/>
    <w:basedOn w:val="a3"/>
    <w:uiPriority w:val="32"/>
    <w:qFormat/>
    <w:rsid w:val="00E246B1"/>
    <w:rPr>
      <w:rFonts w:ascii="Times New Roman" w:hAnsi="Times New Roman" w:cs="Times New Roman"/>
      <w:b/>
      <w:bCs/>
      <w:smallCaps/>
      <w:color w:val="C0504D" w:themeColor="accent2"/>
      <w:spacing w:val="5"/>
      <w:u w:val="single"/>
    </w:rPr>
  </w:style>
  <w:style w:type="character" w:styleId="afffa">
    <w:name w:val="Intense Emphasis"/>
    <w:basedOn w:val="a3"/>
    <w:uiPriority w:val="21"/>
    <w:qFormat/>
    <w:rsid w:val="00E246B1"/>
    <w:rPr>
      <w:rFonts w:ascii="Times New Roman" w:hAnsi="Times New Roman" w:cs="Times New Roman"/>
      <w:b/>
      <w:bCs/>
      <w:i/>
      <w:iCs/>
      <w:color w:val="4F81BD" w:themeColor="accent1"/>
    </w:rPr>
  </w:style>
  <w:style w:type="character" w:styleId="afffb">
    <w:name w:val="Subtle Reference"/>
    <w:basedOn w:val="a3"/>
    <w:uiPriority w:val="31"/>
    <w:qFormat/>
    <w:rsid w:val="00E246B1"/>
    <w:rPr>
      <w:rFonts w:ascii="Times New Roman" w:hAnsi="Times New Roman" w:cs="Times New Roman"/>
      <w:smallCaps/>
      <w:color w:val="C0504D" w:themeColor="accent2"/>
      <w:u w:val="single"/>
    </w:rPr>
  </w:style>
  <w:style w:type="character" w:styleId="afffc">
    <w:name w:val="Subtle Emphasis"/>
    <w:basedOn w:val="a3"/>
    <w:uiPriority w:val="19"/>
    <w:qFormat/>
    <w:rsid w:val="00E246B1"/>
    <w:rPr>
      <w:rFonts w:ascii="Times New Roman" w:hAnsi="Times New Roman" w:cs="Times New Roman"/>
      <w:i/>
      <w:iCs/>
      <w:color w:val="808080" w:themeColor="text1" w:themeTint="7F"/>
    </w:rPr>
  </w:style>
  <w:style w:type="table" w:styleId="afffd">
    <w:name w:val="Table Contemporary"/>
    <w:basedOn w:val="a4"/>
    <w:uiPriority w:val="99"/>
    <w:semiHidden/>
    <w:unhideWhenUsed/>
    <w:rsid w:val="00E246B1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e">
    <w:name w:val="List"/>
    <w:basedOn w:val="a2"/>
    <w:uiPriority w:val="99"/>
    <w:semiHidden/>
    <w:unhideWhenUsed/>
    <w:rsid w:val="00E246B1"/>
    <w:pPr>
      <w:ind w:left="283" w:hanging="283"/>
      <w:contextualSpacing/>
    </w:pPr>
  </w:style>
  <w:style w:type="paragraph" w:styleId="2f1">
    <w:name w:val="List 2"/>
    <w:basedOn w:val="a2"/>
    <w:uiPriority w:val="99"/>
    <w:semiHidden/>
    <w:unhideWhenUsed/>
    <w:rsid w:val="00E246B1"/>
    <w:pPr>
      <w:ind w:left="566" w:hanging="283"/>
      <w:contextualSpacing/>
    </w:pPr>
  </w:style>
  <w:style w:type="paragraph" w:styleId="3d">
    <w:name w:val="List 3"/>
    <w:basedOn w:val="a2"/>
    <w:uiPriority w:val="99"/>
    <w:semiHidden/>
    <w:unhideWhenUsed/>
    <w:rsid w:val="00E246B1"/>
    <w:pPr>
      <w:ind w:left="849" w:hanging="283"/>
      <w:contextualSpacing/>
    </w:pPr>
  </w:style>
  <w:style w:type="paragraph" w:styleId="47">
    <w:name w:val="List 4"/>
    <w:basedOn w:val="a2"/>
    <w:uiPriority w:val="99"/>
    <w:semiHidden/>
    <w:unhideWhenUsed/>
    <w:rsid w:val="00E246B1"/>
    <w:pPr>
      <w:ind w:left="1132" w:hanging="283"/>
      <w:contextualSpacing/>
    </w:pPr>
  </w:style>
  <w:style w:type="paragraph" w:styleId="56">
    <w:name w:val="List 5"/>
    <w:basedOn w:val="a2"/>
    <w:uiPriority w:val="99"/>
    <w:semiHidden/>
    <w:unhideWhenUsed/>
    <w:rsid w:val="00E246B1"/>
    <w:pPr>
      <w:ind w:left="1415" w:hanging="283"/>
      <w:contextualSpacing/>
    </w:pPr>
  </w:style>
  <w:style w:type="paragraph" w:styleId="affff">
    <w:name w:val="Bibliography"/>
    <w:basedOn w:val="a2"/>
    <w:next w:val="a2"/>
    <w:uiPriority w:val="37"/>
    <w:semiHidden/>
    <w:unhideWhenUsed/>
    <w:rsid w:val="00E246B1"/>
  </w:style>
  <w:style w:type="table" w:styleId="17">
    <w:name w:val="Medium List 1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">
    <w:name w:val="Medium List 1 Accent 2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">
    <w:name w:val="Medium List 1 Accent 3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">
    <w:name w:val="Medium List 1 Accent 4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">
    <w:name w:val="Medium List 1 Accent 5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">
    <w:name w:val="Medium List 1 Accent 6"/>
    <w:basedOn w:val="a4"/>
    <w:uiPriority w:val="65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f2">
    <w:name w:val="Medium List 2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8">
    <w:name w:val="Medium Shading 1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3">
    <w:name w:val="Medium Shading 2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9">
    <w:name w:val="Medium Grid 1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4"/>
    <w:uiPriority w:val="67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f4">
    <w:name w:val="Medium Grid 2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rsid w:val="00E246B1"/>
    <w:pPr>
      <w:spacing w:after="0" w:line="240" w:lineRule="auto"/>
    </w:pPr>
    <w:rPr>
      <w:rFonts w:eastAsiaTheme="majorEastAsia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e">
    <w:name w:val="Medium Grid 3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4"/>
    <w:uiPriority w:val="69"/>
    <w:rsid w:val="00E246B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ff0">
    <w:name w:val="Table Professional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8">
    <w:name w:val="HTML Preformatted"/>
    <w:basedOn w:val="a2"/>
    <w:link w:val="HTML9"/>
    <w:uiPriority w:val="99"/>
    <w:semiHidden/>
    <w:unhideWhenUsed/>
    <w:rsid w:val="00E246B1"/>
    <w:pPr>
      <w:spacing w:after="0" w:line="240" w:lineRule="auto"/>
    </w:pPr>
    <w:rPr>
      <w:sz w:val="20"/>
      <w:szCs w:val="20"/>
    </w:rPr>
  </w:style>
  <w:style w:type="character" w:customStyle="1" w:styleId="HTML9">
    <w:name w:val="Стандартный HTML Знак"/>
    <w:basedOn w:val="a3"/>
    <w:link w:val="HTML8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numbering" w:styleId="a1">
    <w:name w:val="Outline List 3"/>
    <w:basedOn w:val="a5"/>
    <w:uiPriority w:val="99"/>
    <w:semiHidden/>
    <w:unhideWhenUsed/>
    <w:rsid w:val="00E246B1"/>
    <w:pPr>
      <w:numPr>
        <w:numId w:val="13"/>
      </w:numPr>
    </w:pPr>
  </w:style>
  <w:style w:type="table" w:styleId="1a">
    <w:name w:val="Table Columns 1"/>
    <w:basedOn w:val="a4"/>
    <w:uiPriority w:val="99"/>
    <w:semiHidden/>
    <w:unhideWhenUsed/>
    <w:rsid w:val="00E246B1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E246B1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Columns 3"/>
    <w:basedOn w:val="a4"/>
    <w:uiPriority w:val="99"/>
    <w:semiHidden/>
    <w:unhideWhenUsed/>
    <w:rsid w:val="00E246B1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E246B1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E246B1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1">
    <w:name w:val="Strong"/>
    <w:basedOn w:val="a3"/>
    <w:uiPriority w:val="22"/>
    <w:qFormat/>
    <w:rsid w:val="00E246B1"/>
    <w:rPr>
      <w:rFonts w:ascii="Times New Roman" w:hAnsi="Times New Roman" w:cs="Times New Roman"/>
      <w:b/>
      <w:bCs/>
    </w:rPr>
  </w:style>
  <w:style w:type="paragraph" w:styleId="affff2">
    <w:name w:val="Document Map"/>
    <w:basedOn w:val="a2"/>
    <w:link w:val="affff3"/>
    <w:uiPriority w:val="99"/>
    <w:semiHidden/>
    <w:unhideWhenUsed/>
    <w:rsid w:val="00E246B1"/>
    <w:pPr>
      <w:spacing w:after="0" w:line="240" w:lineRule="auto"/>
    </w:pPr>
    <w:rPr>
      <w:sz w:val="16"/>
      <w:szCs w:val="16"/>
    </w:rPr>
  </w:style>
  <w:style w:type="character" w:customStyle="1" w:styleId="affff3">
    <w:name w:val="Схема документа Знак"/>
    <w:basedOn w:val="a3"/>
    <w:link w:val="affff2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paragraph" w:styleId="affff4">
    <w:name w:val="table of authorities"/>
    <w:basedOn w:val="a2"/>
    <w:next w:val="a2"/>
    <w:uiPriority w:val="99"/>
    <w:semiHidden/>
    <w:unhideWhenUsed/>
    <w:rsid w:val="00E246B1"/>
    <w:pPr>
      <w:spacing w:after="0"/>
      <w:ind w:left="220" w:hanging="220"/>
    </w:pPr>
  </w:style>
  <w:style w:type="table" w:styleId="-13">
    <w:name w:val="Table List 1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3">
    <w:name w:val="Table List 2"/>
    <w:basedOn w:val="a4"/>
    <w:uiPriority w:val="99"/>
    <w:semiHidden/>
    <w:unhideWhenUsed/>
    <w:rsid w:val="00E246B1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3">
    <w:name w:val="Table List 3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2">
    <w:name w:val="Table List 4"/>
    <w:basedOn w:val="a4"/>
    <w:uiPriority w:val="99"/>
    <w:semiHidden/>
    <w:unhideWhenUsed/>
    <w:rsid w:val="00E246B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2">
    <w:name w:val="Table List 5"/>
    <w:basedOn w:val="a4"/>
    <w:uiPriority w:val="99"/>
    <w:semiHidden/>
    <w:unhideWhenUsed/>
    <w:rsid w:val="00E246B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2">
    <w:name w:val="Table List 6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E246B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5">
    <w:name w:val="Plain Text"/>
    <w:basedOn w:val="a2"/>
    <w:link w:val="affff6"/>
    <w:uiPriority w:val="99"/>
    <w:semiHidden/>
    <w:unhideWhenUsed/>
    <w:rsid w:val="00E246B1"/>
    <w:pPr>
      <w:spacing w:after="0" w:line="240" w:lineRule="auto"/>
    </w:pPr>
    <w:rPr>
      <w:sz w:val="21"/>
      <w:szCs w:val="21"/>
    </w:rPr>
  </w:style>
  <w:style w:type="character" w:customStyle="1" w:styleId="affff6">
    <w:name w:val="Текст Знак"/>
    <w:basedOn w:val="a3"/>
    <w:link w:val="affff5"/>
    <w:uiPriority w:val="99"/>
    <w:semiHidden/>
    <w:rsid w:val="00E246B1"/>
    <w:rPr>
      <w:rFonts w:ascii="Times New Roman" w:hAnsi="Times New Roman" w:cs="Times New Roman"/>
      <w:sz w:val="21"/>
      <w:szCs w:val="21"/>
    </w:rPr>
  </w:style>
  <w:style w:type="paragraph" w:styleId="affff7">
    <w:name w:val="Balloon Text"/>
    <w:basedOn w:val="a2"/>
    <w:link w:val="affff8"/>
    <w:uiPriority w:val="99"/>
    <w:semiHidden/>
    <w:unhideWhenUsed/>
    <w:rsid w:val="00E246B1"/>
    <w:pPr>
      <w:spacing w:after="0" w:line="240" w:lineRule="auto"/>
    </w:pPr>
    <w:rPr>
      <w:sz w:val="16"/>
      <w:szCs w:val="16"/>
    </w:rPr>
  </w:style>
  <w:style w:type="character" w:customStyle="1" w:styleId="affff8">
    <w:name w:val="Текст выноски Знак"/>
    <w:basedOn w:val="a3"/>
    <w:link w:val="affff7"/>
    <w:uiPriority w:val="99"/>
    <w:semiHidden/>
    <w:rsid w:val="00E246B1"/>
    <w:rPr>
      <w:rFonts w:ascii="Times New Roman" w:hAnsi="Times New Roman" w:cs="Times New Roman"/>
      <w:sz w:val="16"/>
      <w:szCs w:val="16"/>
    </w:rPr>
  </w:style>
  <w:style w:type="paragraph" w:styleId="affff9">
    <w:name w:val="endnote text"/>
    <w:basedOn w:val="a2"/>
    <w:link w:val="affffa"/>
    <w:uiPriority w:val="99"/>
    <w:semiHidden/>
    <w:unhideWhenUsed/>
    <w:rsid w:val="00E246B1"/>
    <w:pPr>
      <w:spacing w:after="0" w:line="240" w:lineRule="auto"/>
    </w:pPr>
    <w:rPr>
      <w:sz w:val="20"/>
      <w:szCs w:val="20"/>
    </w:rPr>
  </w:style>
  <w:style w:type="character" w:customStyle="1" w:styleId="affffa">
    <w:name w:val="Текст концевой сноски Знак"/>
    <w:basedOn w:val="a3"/>
    <w:link w:val="affff9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b">
    <w:name w:val="macro"/>
    <w:link w:val="affffc"/>
    <w:uiPriority w:val="99"/>
    <w:semiHidden/>
    <w:unhideWhenUsed/>
    <w:rsid w:val="00E246B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Times New Roman" w:hAnsi="Times New Roman" w:cs="Times New Roman"/>
      <w:sz w:val="20"/>
      <w:szCs w:val="20"/>
    </w:rPr>
  </w:style>
  <w:style w:type="character" w:customStyle="1" w:styleId="affffc">
    <w:name w:val="Текст макроса Знак"/>
    <w:basedOn w:val="a3"/>
    <w:link w:val="affffb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d">
    <w:name w:val="annotation text"/>
    <w:basedOn w:val="a2"/>
    <w:link w:val="affffe"/>
    <w:uiPriority w:val="99"/>
    <w:semiHidden/>
    <w:unhideWhenUsed/>
    <w:rsid w:val="00E246B1"/>
    <w:pPr>
      <w:spacing w:line="240" w:lineRule="auto"/>
    </w:pPr>
    <w:rPr>
      <w:sz w:val="20"/>
      <w:szCs w:val="20"/>
    </w:rPr>
  </w:style>
  <w:style w:type="character" w:customStyle="1" w:styleId="affffe">
    <w:name w:val="Текст примечания Знак"/>
    <w:basedOn w:val="a3"/>
    <w:link w:val="affffd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f">
    <w:name w:val="footnote text"/>
    <w:basedOn w:val="a2"/>
    <w:link w:val="afffff0"/>
    <w:uiPriority w:val="99"/>
    <w:semiHidden/>
    <w:unhideWhenUsed/>
    <w:rsid w:val="00E246B1"/>
    <w:pPr>
      <w:spacing w:after="0" w:line="240" w:lineRule="auto"/>
    </w:pPr>
    <w:rPr>
      <w:sz w:val="20"/>
      <w:szCs w:val="20"/>
    </w:rPr>
  </w:style>
  <w:style w:type="character" w:customStyle="1" w:styleId="afffff0">
    <w:name w:val="Текст сноски Знак"/>
    <w:basedOn w:val="a3"/>
    <w:link w:val="afffff"/>
    <w:uiPriority w:val="99"/>
    <w:semiHidden/>
    <w:rsid w:val="00E246B1"/>
    <w:rPr>
      <w:rFonts w:ascii="Times New Roman" w:hAnsi="Times New Roman" w:cs="Times New Roman"/>
      <w:sz w:val="20"/>
      <w:szCs w:val="20"/>
    </w:rPr>
  </w:style>
  <w:style w:type="paragraph" w:styleId="afffff1">
    <w:name w:val="annotation subject"/>
    <w:basedOn w:val="affffd"/>
    <w:next w:val="affffd"/>
    <w:link w:val="afffff2"/>
    <w:uiPriority w:val="99"/>
    <w:semiHidden/>
    <w:unhideWhenUsed/>
    <w:rsid w:val="00E246B1"/>
    <w:rPr>
      <w:b/>
      <w:bCs/>
    </w:rPr>
  </w:style>
  <w:style w:type="character" w:customStyle="1" w:styleId="afffff2">
    <w:name w:val="Тема примечания Знак"/>
    <w:basedOn w:val="affffe"/>
    <w:link w:val="afffff1"/>
    <w:uiPriority w:val="99"/>
    <w:semiHidden/>
    <w:rsid w:val="00E246B1"/>
    <w:rPr>
      <w:rFonts w:ascii="Times New Roman" w:hAnsi="Times New Roman" w:cs="Times New Roman"/>
      <w:b/>
      <w:bCs/>
      <w:sz w:val="20"/>
      <w:szCs w:val="20"/>
    </w:rPr>
  </w:style>
  <w:style w:type="table" w:styleId="afffff3">
    <w:name w:val="Table Theme"/>
    <w:basedOn w:val="a4"/>
    <w:uiPriority w:val="99"/>
    <w:semiHidden/>
    <w:unhideWhenUsed/>
    <w:rsid w:val="00E24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fff4">
    <w:name w:val="Dark List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4">
    <w:name w:val="Dark List Accent 1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4">
    <w:name w:val="Dark List Accent 2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4">
    <w:name w:val="Dark List Accent 3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3">
    <w:name w:val="Dark List Accent 4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3">
    <w:name w:val="Dark List Accent 5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3">
    <w:name w:val="Dark List Accent 6"/>
    <w:basedOn w:val="a4"/>
    <w:uiPriority w:val="70"/>
    <w:rsid w:val="00E246B1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220" w:hanging="220"/>
    </w:pPr>
  </w:style>
  <w:style w:type="paragraph" w:styleId="afffff5">
    <w:name w:val="index heading"/>
    <w:basedOn w:val="a2"/>
    <w:next w:val="1b"/>
    <w:uiPriority w:val="99"/>
    <w:semiHidden/>
    <w:unhideWhenUsed/>
    <w:rsid w:val="00E246B1"/>
    <w:rPr>
      <w:rFonts w:eastAsiaTheme="majorEastAsia"/>
      <w:b/>
      <w:bCs/>
    </w:rPr>
  </w:style>
  <w:style w:type="paragraph" w:styleId="2f6">
    <w:name w:val="index 2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440" w:hanging="220"/>
    </w:pPr>
  </w:style>
  <w:style w:type="paragraph" w:styleId="3f0">
    <w:name w:val="index 3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660" w:hanging="220"/>
    </w:pPr>
  </w:style>
  <w:style w:type="paragraph" w:styleId="49">
    <w:name w:val="index 4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880" w:hanging="220"/>
    </w:pPr>
  </w:style>
  <w:style w:type="paragraph" w:styleId="58">
    <w:name w:val="index 5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100" w:hanging="220"/>
    </w:pPr>
  </w:style>
  <w:style w:type="paragraph" w:styleId="63">
    <w:name w:val="index 6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320" w:hanging="220"/>
    </w:pPr>
  </w:style>
  <w:style w:type="paragraph" w:styleId="73">
    <w:name w:val="index 7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E246B1"/>
    <w:pPr>
      <w:spacing w:after="0" w:line="240" w:lineRule="auto"/>
      <w:ind w:left="1980" w:hanging="220"/>
    </w:pPr>
  </w:style>
  <w:style w:type="table" w:styleId="afffff6">
    <w:name w:val="Colorful Shading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5">
    <w:name w:val="Colorful Shading Accent 1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5">
    <w:name w:val="Colorful Shading Accent 2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5">
    <w:name w:val="Colorful Shading Accent 3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4">
    <w:name w:val="Colorful Shading Accent 4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4">
    <w:name w:val="Colorful Shading Accent 5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4">
    <w:name w:val="Colorful Shading Accent 6"/>
    <w:basedOn w:val="a4"/>
    <w:uiPriority w:val="71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7">
    <w:name w:val="Colorful Grid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6">
    <w:name w:val="Colorful Grid Accent 1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6">
    <w:name w:val="Colorful Grid Accent 2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6">
    <w:name w:val="Colorful Grid Accent 3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4"/>
    <w:uiPriority w:val="73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c">
    <w:name w:val="Table Colorful 1"/>
    <w:basedOn w:val="a4"/>
    <w:uiPriority w:val="99"/>
    <w:semiHidden/>
    <w:unhideWhenUsed/>
    <w:rsid w:val="00E246B1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Colorful 2"/>
    <w:basedOn w:val="a4"/>
    <w:uiPriority w:val="99"/>
    <w:semiHidden/>
    <w:unhideWhenUsed/>
    <w:rsid w:val="00E246B1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Colorful 3"/>
    <w:basedOn w:val="a4"/>
    <w:uiPriority w:val="99"/>
    <w:semiHidden/>
    <w:unhideWhenUsed/>
    <w:rsid w:val="00E246B1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f8">
    <w:name w:val="Colorful List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7">
    <w:name w:val="Colorful List Accent 1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7">
    <w:name w:val="Colorful List Accent 2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7">
    <w:name w:val="Colorful List Accent 3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6">
    <w:name w:val="Colorful List Accent 4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6">
    <w:name w:val="Colorful List Accent 5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6">
    <w:name w:val="Colorful List Accent 6"/>
    <w:basedOn w:val="a4"/>
    <w:uiPriority w:val="72"/>
    <w:rsid w:val="00E246B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fffff9">
    <w:name w:val="Block Text"/>
    <w:basedOn w:val="a2"/>
    <w:uiPriority w:val="99"/>
    <w:semiHidden/>
    <w:unhideWhenUsed/>
    <w:rsid w:val="00E246B1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2f8">
    <w:name w:val="Quote"/>
    <w:basedOn w:val="a2"/>
    <w:next w:val="a2"/>
    <w:link w:val="2f9"/>
    <w:uiPriority w:val="29"/>
    <w:qFormat/>
    <w:rsid w:val="00E246B1"/>
    <w:rPr>
      <w:i/>
      <w:iCs/>
      <w:color w:val="000000" w:themeColor="text1"/>
    </w:rPr>
  </w:style>
  <w:style w:type="character" w:customStyle="1" w:styleId="2f9">
    <w:name w:val="Цитата 2 Знак"/>
    <w:basedOn w:val="a3"/>
    <w:link w:val="2f8"/>
    <w:uiPriority w:val="29"/>
    <w:rsid w:val="00E246B1"/>
    <w:rPr>
      <w:rFonts w:ascii="Times New Roman" w:hAnsi="Times New Roman" w:cs="Times New Roman"/>
      <w:i/>
      <w:iCs/>
      <w:color w:val="000000" w:themeColor="text1"/>
    </w:rPr>
  </w:style>
  <w:style w:type="character" w:styleId="HTMLa">
    <w:name w:val="HTML Cite"/>
    <w:basedOn w:val="a3"/>
    <w:uiPriority w:val="99"/>
    <w:semiHidden/>
    <w:unhideWhenUsed/>
    <w:rsid w:val="00E246B1"/>
    <w:rPr>
      <w:rFonts w:ascii="Times New Roman" w:hAnsi="Times New Roman" w:cs="Times New Roman"/>
      <w:i/>
      <w:iCs/>
    </w:rPr>
  </w:style>
  <w:style w:type="paragraph" w:styleId="afffffa">
    <w:name w:val="Message Header"/>
    <w:basedOn w:val="a2"/>
    <w:link w:val="afffffb"/>
    <w:uiPriority w:val="99"/>
    <w:semiHidden/>
    <w:unhideWhenUsed/>
    <w:rsid w:val="00E246B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eastAsiaTheme="majorEastAsia"/>
      <w:sz w:val="24"/>
      <w:szCs w:val="24"/>
    </w:rPr>
  </w:style>
  <w:style w:type="character" w:customStyle="1" w:styleId="afffffb">
    <w:name w:val="Шапка Знак"/>
    <w:basedOn w:val="a3"/>
    <w:link w:val="afffffa"/>
    <w:uiPriority w:val="99"/>
    <w:semiHidden/>
    <w:rsid w:val="00E246B1"/>
    <w:rPr>
      <w:rFonts w:ascii="Times New Roman" w:eastAsiaTheme="majorEastAsia" w:hAnsi="Times New Roman" w:cs="Times New Roman"/>
      <w:sz w:val="24"/>
      <w:szCs w:val="24"/>
      <w:shd w:val="pct20" w:color="auto" w:fill="auto"/>
    </w:rPr>
  </w:style>
  <w:style w:type="paragraph" w:styleId="afffffc">
    <w:name w:val="E-mail Signature"/>
    <w:basedOn w:val="a2"/>
    <w:link w:val="afffffd"/>
    <w:uiPriority w:val="99"/>
    <w:semiHidden/>
    <w:unhideWhenUsed/>
    <w:rsid w:val="00E246B1"/>
    <w:pPr>
      <w:spacing w:after="0" w:line="240" w:lineRule="auto"/>
    </w:pPr>
  </w:style>
  <w:style w:type="character" w:customStyle="1" w:styleId="afffffd">
    <w:name w:val="Электронная подпись Знак"/>
    <w:basedOn w:val="a3"/>
    <w:link w:val="afffffc"/>
    <w:uiPriority w:val="99"/>
    <w:semiHidden/>
    <w:rsid w:val="00E246B1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4000</Words>
  <Characters>22803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dc:description>РЎР›РЈР–Р•Р‘РќРђРЇ РРќР¤РћР РњРђР¦РРЇ!!!РќР• РњР•РќРЇРўР¬!!!|Р”Р°С‚Р° СЃРѕР·РґР°РЅРёСЏ РјР°РєРµС‚Р°: 31.08.2020 11:19:44|Р’РµСЂСЃРёСЏ РїСЂРѕРіСЂР°РјРјС‹ "РЈС‡РµР±РЅС‹Рµ РїР»Р°РЅС‹": 1.0.11.102|ID_UP_DISC:1694249;ID_SPEC_LOC:3118;YEAR_POTOK:2020;ID_SUBJ:15564;SHIFR:Рђ.3.Р’.2;ZE_PLANNED:61;IS_RASPRED_PRACT:0;TYPE_GROUP_PRACT:5;ID_TYPE_PLACE_PRACT:1;ID_TYPE_DOP_PRACT:5;ID_TYPE_FORM_PRACT:5;UPDZES:Sem-5,ZE-25;UPDZES:Sem-6,ZE-22;UPDZES:Sem-7,ZE-14;UPZ:Sem-5,ID_TZ-4,HOUR-900;UPZ:Sem-6,ID_TZ-4,HOUR-792;UPZ:Sem-7,ID_TZ-4,HOUR-504;UPC:Sem-5,ID_TC-9,Recert-0;UPC:Sem-6,ID_TC-9,Recert-0;UPC:Sem-7,ID_TC-9,Recert-0;UPDK:ID_KAF-6288,Sem-;COMPET:Shifr-РћРџРљ&lt;tire&gt;1,NAME-РІР»Р°РґРµРЅРёРµРј РјРµС‚РѕРґРѕР»РѕРіРёРµР№ РЅР°СѓС‡РЅРѕ&lt;tire&gt;РёСЃСЃР»РµРґРѕРІР°С‚РµР»СЊСЃРєРѕР№ РґРµСЏС‚РµР»СЊРЅРѕСЃС‚Рё РІ РѕР±Р»Р°СЃС‚Рё СЋСЂРёСЃРїСЂСѓРґРµРЅС†РёРё;COMPET:Shifr-РћРџРљ&lt;tire&gt;2,NAME-РІР»Р°РґРµРЅРёРµРј РєСѓР»СЊС‚СѓСЂРѕР№ РЅР°СѓС‡РЅРѕРіРѕ РёСЃСЃР»РµРґРѕРІР°РЅРёСЏ РІ РѕР±Р»Р°СЃС‚Рё СЋСЂРёСЃРїСЂСѓРґРµРЅС†РёРё&lt;zpt&gt; РІ С‚РѕРј С‡РёСЃР»Рµ СЃ РёСЃРїРѕР»СЊР·РѕРІР°РЅРёРµРј РЅРѕРІРµР№С€РёС… РёРЅС„РѕСЂРјР°С†РёРѕРЅРЅРѕ&lt;tire&gt;РєРѕРјРјСѓРЅРёРєР°С†РёРѕРЅРЅС‹С… С‚РµС…РЅРѕР»РѕРіРёР№;COMPET:Shifr-РћРџРљ&lt;tire&gt;3,NAME-СЃРїРѕСЃРѕР±РЅРѕСЃС‚СЊСЋ Рє СЂР°Р·СЂР°Р±РѕС‚РєРµ РЅРѕРІС‹С… РјРµС‚РѕРґРѕРІ РёСЃСЃР»РµРґРѕРІР°РЅРёСЏ Рё РёС… РїСЂРёРјРµРЅРµРЅРёСЋ РІ СЃР°РјРѕСЃС‚РѕСЏС‚РµР»СЊРЅРѕР№ РЅР°СѓС‡РЅРѕ&lt;tire&gt;РёСЃСЃР»РµРґРѕРІР°С‚РµР»СЊСЃРєРѕР№ РґРµСЏС‚РµР»СЊРЅРѕСЃС‚Рё РІ РѕР±Р»Р°СЃС‚Рё СЋСЂРёСЃРїСЂСѓРґРµРЅС†РёРё СЃ СЃРѕР±Р»СЋРґРµРЅРёРµРј Р·Р°РєРѕРЅРѕРґР°С‚РµР»СЊСЃС‚РІР° Р РѕСЃСЃРёР№СЃРєРѕР№ Р¤РµРґРµСЂР°С†РёРё РѕР± Р°РІС‚РѕСЂСЃРєРѕРј РїСЂР°РІРµ;COMPET:Shifr-РћРџРљ&lt;tire&gt;4,NAME-РіРѕС‚РѕРІРЅРѕСЃС‚СЊСЋ РѕСЂРіР°РЅРёР·РѕРІР°С‚СЊ СЂР°Р±РѕС‚Сѓ РёСЃСЃР»РµРґРѕРІР°С‚РµР»СЊСЃРєРѕРіРѕ Рё (РёР»Рё) РїРµРґР°РіРѕРіРёС‡РµСЃРєРѕРіРѕ РєРѕР»Р»РµРєС‚РёРІР° РІ РѕР±Р»Р°СЃС‚Рё СЋСЂРёСЃРїСЂСѓРґРµРЅС†РёРё;COMPET:Shifr-РџРљ*&lt;tire&gt;1,NAME-РІР»Р°РґРµРЅРёРµРј РјРµС‚РѕРґРѕР»РѕРіРёРµР№ Р°РЅР°Р»РёР·Р° Рё СЂР°Р·СЂР°Р±РѕС‚РєРё РЅРѕСЂРјР°С‚РёРІРЅС‹С… РїСЂР°РІРѕРІС‹С… Р°РєС‚РѕРІ;COMPET:Shifr-РџРљ*&lt;tire&gt;2,NAME-РіРѕС‚РѕРІРЅРѕСЃС‚СЊСЋ Рє РїСЂРѕС„РµСЃСЃРёРѕРЅР</dc:description>
  <cp:lastModifiedBy>priem</cp:lastModifiedBy>
  <cp:revision>4</cp:revision>
  <dcterms:created xsi:type="dcterms:W3CDTF">2020-09-02T06:16:00Z</dcterms:created>
  <dcterms:modified xsi:type="dcterms:W3CDTF">2021-03-03T07:51:00Z</dcterms:modified>
</cp:coreProperties>
</file>