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F1892" w:rsidRPr="00A511DD" w:rsidRDefault="0078037A" w:rsidP="00BF1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0DAB"/>
          <w:sz w:val="24"/>
          <w:szCs w:val="24"/>
          <w:lang w:eastAsia="ru-RU"/>
        </w:rPr>
      </w:pPr>
      <w:r>
        <w:fldChar w:fldCharType="begin"/>
      </w:r>
      <w:r>
        <w:instrText xml:space="preserve"> HYPERLINK "http://www.consultant.ru/document/cons_doc_LAW_61798/" </w:instrText>
      </w:r>
      <w:r>
        <w:fldChar w:fldCharType="separate"/>
      </w:r>
      <w:r w:rsidR="00BF1892" w:rsidRPr="00A511DD">
        <w:rPr>
          <w:rFonts w:ascii="Times New Roman" w:eastAsia="Times New Roman" w:hAnsi="Times New Roman" w:cs="Times New Roman"/>
          <w:b/>
          <w:bCs/>
          <w:color w:val="1A0DAB"/>
          <w:sz w:val="24"/>
          <w:szCs w:val="24"/>
          <w:u w:val="single"/>
          <w:lang w:eastAsia="ru-RU"/>
        </w:rPr>
        <w:t>Федеральный закон от 27.07.2006 N 149-ФЗ (ред. от 30.12.2021) "Об информации, информационных технологиях и о защите информации" (с изм. и доп., вступ. в силу с 01.01.2022)</w:t>
      </w:r>
      <w:r>
        <w:rPr>
          <w:rFonts w:ascii="Times New Roman" w:eastAsia="Times New Roman" w:hAnsi="Times New Roman" w:cs="Times New Roman"/>
          <w:b/>
          <w:bCs/>
          <w:color w:val="1A0DAB"/>
          <w:sz w:val="24"/>
          <w:szCs w:val="24"/>
          <w:u w:val="single"/>
          <w:lang w:eastAsia="ru-RU"/>
        </w:rPr>
        <w:fldChar w:fldCharType="end"/>
      </w:r>
    </w:p>
    <w:p w:rsidR="00BF1892" w:rsidRDefault="00BF1892" w:rsidP="00BF189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BF1892" w:rsidRPr="00A511DD" w:rsidRDefault="00BF1892" w:rsidP="00BF189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511D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Статья 10. Распространение информации или предоставление информации</w:t>
      </w:r>
    </w:p>
    <w:p w:rsidR="00BF1892" w:rsidRPr="00A511DD" w:rsidRDefault="00BF1892" w:rsidP="00BF1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Запрещается распространение информации, которая направлена на пропаганду войны, разжигание национальной, расовой или религиозной </w:t>
      </w:r>
      <w:hyperlink r:id="rId5" w:anchor="dst103029" w:history="1">
        <w:r w:rsidRPr="00A511DD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ненависти и вражды</w:t>
        </w:r>
      </w:hyperlink>
      <w:r w:rsidRPr="00A51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иной информации, за распространение которой предусмотрена уголовная или административная ответственность.</w:t>
      </w:r>
    </w:p>
    <w:p w:rsidR="00BF1892" w:rsidRPr="00A511DD" w:rsidRDefault="00BF1892" w:rsidP="00BF1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A51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Запрещается распространение сообщений и материалов иностранного средства массовой информации, выполняющего функции иностранного агента и определенного в соответствии с </w:t>
      </w:r>
      <w:hyperlink r:id="rId6" w:anchor="dst350" w:history="1">
        <w:r w:rsidRPr="00A511DD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Законом</w:t>
        </w:r>
      </w:hyperlink>
      <w:r w:rsidRPr="00A51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от 27 декабря 1991 года N 2124-1 "О средствах массовой информации", и (или) учрежденного им российского юридического лица без указания на то, что эти сообщения и материалы созданы и (или) распространены такими лицами. </w:t>
      </w:r>
    </w:p>
    <w:p w:rsidR="00BF1892" w:rsidRDefault="00BF1892" w:rsidP="00BF189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BF1892" w:rsidRPr="00A511DD" w:rsidRDefault="00BF1892" w:rsidP="00BF189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511D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Статья 17. Ответственность за правонарушения в сфере информации, информационных технологий и защиты информации</w:t>
      </w:r>
    </w:p>
    <w:p w:rsidR="00BF1892" w:rsidRPr="00A511DD" w:rsidRDefault="00BF1892" w:rsidP="00BF1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Нарушение требований настоящего Федерального закона влечет за собой дисциплинарную, гражданско-правовую, </w:t>
      </w:r>
      <w:hyperlink r:id="rId7" w:history="1">
        <w:r w:rsidRPr="00A511DD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административную</w:t>
        </w:r>
      </w:hyperlink>
      <w:r w:rsidRPr="00A51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уголовную ответственность в соответствии с законодательством Российской Федерации.</w:t>
      </w:r>
    </w:p>
    <w:p w:rsidR="00BF1892" w:rsidRDefault="00BF1892" w:rsidP="00BF1892">
      <w:pPr>
        <w:shd w:val="clear" w:color="auto" w:fill="FFFFFF"/>
        <w:spacing w:after="0" w:line="240" w:lineRule="auto"/>
        <w:ind w:firstLine="709"/>
        <w:jc w:val="both"/>
      </w:pPr>
    </w:p>
    <w:p w:rsidR="00BF1892" w:rsidRDefault="00BF1892" w:rsidP="00BF1892">
      <w:pPr>
        <w:shd w:val="clear" w:color="auto" w:fill="FFFFFF"/>
        <w:spacing w:after="0" w:line="240" w:lineRule="auto"/>
        <w:ind w:firstLine="709"/>
        <w:jc w:val="both"/>
      </w:pPr>
    </w:p>
    <w:p w:rsidR="00BF1892" w:rsidRPr="00BF1892" w:rsidRDefault="00BF1892" w:rsidP="00BF1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1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Ответственность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размещение информации на сайте</w:t>
      </w:r>
    </w:p>
    <w:p w:rsidR="00BF1892" w:rsidRPr="00BF1892" w:rsidRDefault="00BF1892" w:rsidP="00BF1892">
      <w:pPr>
        <w:shd w:val="clear" w:color="auto" w:fill="FFFFFF"/>
        <w:spacing w:after="0" w:line="240" w:lineRule="auto"/>
        <w:ind w:firstLine="709"/>
        <w:jc w:val="both"/>
        <w:rPr>
          <w:lang w:val="en-US"/>
        </w:rPr>
      </w:pPr>
    </w:p>
    <w:p w:rsidR="00352C00" w:rsidRPr="00A511DD" w:rsidRDefault="00BF1892" w:rsidP="00BF189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E4E76">
        <w:rPr>
          <w:rFonts w:ascii="Times New Roman" w:hAnsi="Times New Roman" w:cs="Times New Roman"/>
          <w:sz w:val="24"/>
          <w:szCs w:val="24"/>
        </w:rPr>
        <w:t>1)</w:t>
      </w:r>
      <w:r w:rsidRPr="004E4E76">
        <w:rPr>
          <w:rFonts w:ascii="Times New Roman" w:hAnsi="Times New Roman" w:cs="Times New Roman"/>
          <w:sz w:val="24"/>
          <w:szCs w:val="24"/>
        </w:rPr>
        <w:tab/>
      </w:r>
      <w:r w:rsidR="00352C00" w:rsidRPr="00A511DD">
        <w:rPr>
          <w:rFonts w:ascii="Times New Roman" w:hAnsi="Times New Roman" w:cs="Times New Roman"/>
          <w:sz w:val="24"/>
          <w:szCs w:val="24"/>
        </w:rPr>
        <w:t>Статья 20.33</w:t>
      </w:r>
      <w:r w:rsidR="004E4E76">
        <w:rPr>
          <w:rFonts w:ascii="Times New Roman" w:hAnsi="Times New Roman" w:cs="Times New Roman"/>
          <w:sz w:val="24"/>
          <w:szCs w:val="24"/>
        </w:rPr>
        <w:t xml:space="preserve"> КоАП РФ:</w:t>
      </w:r>
      <w:r w:rsidR="00352C00" w:rsidRPr="00A511DD">
        <w:rPr>
          <w:rFonts w:ascii="Times New Roman" w:hAnsi="Times New Roman" w:cs="Times New Roman"/>
          <w:sz w:val="24"/>
          <w:szCs w:val="24"/>
        </w:rPr>
        <w:t xml:space="preserve"> Участие в деятельности иностранной или международной неправительственной организации, в отношении которой принято решение о признании нежелательной на территории Российской Федерации ее деятельности</w:t>
      </w:r>
    </w:p>
    <w:p w:rsidR="00352C00" w:rsidRPr="00A511DD" w:rsidRDefault="00352C00" w:rsidP="00BF18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C00" w:rsidRPr="00A511DD" w:rsidRDefault="00352C00" w:rsidP="00BF18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1DD">
        <w:rPr>
          <w:rFonts w:ascii="Times New Roman" w:hAnsi="Times New Roman" w:cs="Times New Roman"/>
          <w:sz w:val="24"/>
          <w:szCs w:val="24"/>
        </w:rPr>
        <w:t xml:space="preserve">Участие в деятельности иностранной или международной неправительственной организации, в отношении которой принято решение о </w:t>
      </w:r>
      <w:hyperlink r:id="rId8" w:history="1">
        <w:r w:rsidRPr="00A511DD">
          <w:rPr>
            <w:rFonts w:ascii="Times New Roman" w:hAnsi="Times New Roman" w:cs="Times New Roman"/>
            <w:color w:val="0000FF"/>
            <w:sz w:val="24"/>
            <w:szCs w:val="24"/>
          </w:rPr>
          <w:t>признании нежелательной</w:t>
        </w:r>
      </w:hyperlink>
      <w:r w:rsidRPr="00A511DD"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 ее деятельности в соответствии с законодательством Российской Федерации, либо нарушение запретов, установленных Федеральным </w:t>
      </w:r>
      <w:hyperlink r:id="rId9" w:history="1">
        <w:r w:rsidRPr="00A511D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511DD">
        <w:rPr>
          <w:rFonts w:ascii="Times New Roman" w:hAnsi="Times New Roman" w:cs="Times New Roman"/>
          <w:sz w:val="24"/>
          <w:szCs w:val="24"/>
        </w:rPr>
        <w:t xml:space="preserve"> от 28 декабря 2012 года N 272-ФЗ "О мерах воздействия на лиц, причастных к нарушениям основополагающих прав и свобод человека, прав и свобод граждан Российской Федерации", если эти действия не содержат признаков уголовно наказуемого </w:t>
      </w:r>
      <w:hyperlink r:id="rId10" w:history="1">
        <w:r w:rsidRPr="00A511DD">
          <w:rPr>
            <w:rFonts w:ascii="Times New Roman" w:hAnsi="Times New Roman" w:cs="Times New Roman"/>
            <w:color w:val="0000FF"/>
            <w:sz w:val="24"/>
            <w:szCs w:val="24"/>
          </w:rPr>
          <w:t>деяния</w:t>
        </w:r>
      </w:hyperlink>
      <w:r w:rsidRPr="00A511DD">
        <w:rPr>
          <w:rFonts w:ascii="Times New Roman" w:hAnsi="Times New Roman" w:cs="Times New Roman"/>
          <w:sz w:val="24"/>
          <w:szCs w:val="24"/>
        </w:rPr>
        <w:t>, -</w:t>
      </w:r>
    </w:p>
    <w:p w:rsidR="00352C00" w:rsidRPr="00A511DD" w:rsidRDefault="00352C00" w:rsidP="00BF18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1DD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граждан в размере от пяти тысяч до пятнадцати тысяч рублей; на должностных лиц - от двадцати тысяч до пятидесяти тысяч рублей; на должностных лиц - работников аппаратов избирательных комиссий - дисквалификацию сроком на один год; на юридических лиц - от пятидесяти тысяч до ста тысяч рублей.</w:t>
      </w:r>
    </w:p>
    <w:p w:rsidR="00BF1892" w:rsidRDefault="00BF1892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892" w:rsidRDefault="00BF1892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C00" w:rsidRPr="00BF1892" w:rsidRDefault="00352C00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892">
        <w:rPr>
          <w:rFonts w:ascii="Times New Roman" w:hAnsi="Times New Roman" w:cs="Times New Roman"/>
          <w:b/>
          <w:sz w:val="24"/>
          <w:szCs w:val="24"/>
        </w:rPr>
        <w:t>Федеральный закон от 28.12.2012 N 272-ФЗ</w:t>
      </w:r>
    </w:p>
    <w:p w:rsidR="00352C00" w:rsidRPr="00BF1892" w:rsidRDefault="00352C00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892">
        <w:rPr>
          <w:rFonts w:ascii="Times New Roman" w:hAnsi="Times New Roman" w:cs="Times New Roman"/>
          <w:b/>
          <w:sz w:val="24"/>
          <w:szCs w:val="24"/>
        </w:rPr>
        <w:t>"О мерах воздействия на лиц, причастных к нарушениям основополагающих прав и свобод человека, прав и свобод граждан Российской Федерации"</w:t>
      </w:r>
    </w:p>
    <w:p w:rsidR="00352C00" w:rsidRPr="00A511DD" w:rsidRDefault="00352C00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C00" w:rsidRPr="00A511DD" w:rsidRDefault="00352C00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1DD">
        <w:rPr>
          <w:rFonts w:ascii="Times New Roman" w:hAnsi="Times New Roman" w:cs="Times New Roman"/>
          <w:sz w:val="24"/>
          <w:szCs w:val="24"/>
        </w:rPr>
        <w:t>3. Признание нежелательной на территории Российской Федерации деятельности иностранной или международной неправительственной организации влечет за собой:</w:t>
      </w:r>
    </w:p>
    <w:p w:rsidR="00352C00" w:rsidRPr="00A511DD" w:rsidRDefault="00352C00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1DD">
        <w:rPr>
          <w:rFonts w:ascii="Times New Roman" w:hAnsi="Times New Roman" w:cs="Times New Roman"/>
          <w:sz w:val="24"/>
          <w:szCs w:val="24"/>
        </w:rPr>
        <w:t>3) запрет на распространение информационных материалов, издаваемых иностранной или международной неправительственной организацией и (или) распространяемых ею, в том числе через средства массовой информации и (или) с использованием информационно-телекоммуникационной сети "Интернет", а также производство или хранение таких материалов в целях распространения;</w:t>
      </w:r>
    </w:p>
    <w:p w:rsidR="00BF1892" w:rsidRDefault="00BF1892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1892" w:rsidRPr="00A511DD" w:rsidRDefault="00BF1892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F1892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BF18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511DD">
        <w:rPr>
          <w:rFonts w:ascii="Times New Roman" w:hAnsi="Times New Roman" w:cs="Times New Roman"/>
          <w:b/>
          <w:bCs/>
          <w:sz w:val="24"/>
          <w:szCs w:val="24"/>
        </w:rPr>
        <w:t>Статья 13.14. Разглашение информации с ограниченным доступом</w:t>
      </w:r>
    </w:p>
    <w:p w:rsidR="00BF1892" w:rsidRPr="00A511DD" w:rsidRDefault="00BF1892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892" w:rsidRPr="00A511DD" w:rsidRDefault="00BF1892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1DD">
        <w:rPr>
          <w:rFonts w:ascii="Times New Roman" w:hAnsi="Times New Roman" w:cs="Times New Roman"/>
          <w:sz w:val="24"/>
          <w:szCs w:val="24"/>
        </w:rPr>
        <w:lastRenderedPageBreak/>
        <w:t xml:space="preserve">Разглашение информации, доступ к которой ограничен федеральным </w:t>
      </w:r>
      <w:hyperlink r:id="rId11" w:history="1">
        <w:r w:rsidRPr="00A511D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511DD">
        <w:rPr>
          <w:rFonts w:ascii="Times New Roman" w:hAnsi="Times New Roman" w:cs="Times New Roman"/>
          <w:sz w:val="24"/>
          <w:szCs w:val="24"/>
        </w:rPr>
        <w:t xml:space="preserve"> (за исключением случаев, если разглашение такой информации влечет уголовную ответственность), лицом, получившим доступ к такой информации в связи с исполнением служебных или профессиональных обязанностей, за исключением случаев, предусмотренных </w:t>
      </w:r>
      <w:hyperlink r:id="rId12" w:history="1">
        <w:r w:rsidRPr="00A511DD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14.33</w:t>
        </w:r>
      </w:hyperlink>
      <w:r w:rsidRPr="00A511D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A511DD">
          <w:rPr>
            <w:rFonts w:ascii="Times New Roman" w:hAnsi="Times New Roman" w:cs="Times New Roman"/>
            <w:color w:val="0000FF"/>
            <w:sz w:val="24"/>
            <w:szCs w:val="24"/>
          </w:rPr>
          <w:t>статьей 17.13</w:t>
        </w:r>
      </w:hyperlink>
      <w:r w:rsidRPr="00A511DD">
        <w:rPr>
          <w:rFonts w:ascii="Times New Roman" w:hAnsi="Times New Roman" w:cs="Times New Roman"/>
          <w:sz w:val="24"/>
          <w:szCs w:val="24"/>
        </w:rPr>
        <w:t xml:space="preserve"> настоящего Кодекса, -</w:t>
      </w:r>
    </w:p>
    <w:p w:rsidR="00BF1892" w:rsidRPr="00A511DD" w:rsidRDefault="00BF1892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1DD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граждан в размере от пяти тысяч до десяти тысяч рублей; на должностных лиц - от сорока тысяч до пятидесяти тысяч рублей или дисквалификацию на срок до трех лет; на юридических лиц - от ста тысяч до двухсот тысяч рублей.</w:t>
      </w:r>
    </w:p>
    <w:p w:rsidR="00BF1892" w:rsidRPr="00BF1892" w:rsidRDefault="00BF1892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511DD" w:rsidRPr="00A511DD" w:rsidRDefault="00BF1892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3)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A511DD" w:rsidRPr="00A511DD">
        <w:rPr>
          <w:rFonts w:ascii="Times New Roman" w:hAnsi="Times New Roman" w:cs="Times New Roman"/>
          <w:b/>
          <w:bCs/>
          <w:sz w:val="24"/>
          <w:szCs w:val="24"/>
        </w:rPr>
        <w:t xml:space="preserve">Статья 13.15. </w:t>
      </w:r>
      <w:hyperlink r:id="rId14" w:history="1">
        <w:r w:rsidR="00A511DD" w:rsidRPr="00A511DD"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Злоупотребление</w:t>
        </w:r>
      </w:hyperlink>
      <w:r w:rsidR="00A511DD" w:rsidRPr="00A511DD">
        <w:rPr>
          <w:rFonts w:ascii="Times New Roman" w:hAnsi="Times New Roman" w:cs="Times New Roman"/>
          <w:b/>
          <w:bCs/>
          <w:sz w:val="24"/>
          <w:szCs w:val="24"/>
        </w:rPr>
        <w:t xml:space="preserve"> свободой массовой информации</w:t>
      </w:r>
    </w:p>
    <w:p w:rsidR="00A511DD" w:rsidRPr="00A511DD" w:rsidRDefault="00A511DD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1DD" w:rsidRPr="00A511DD" w:rsidRDefault="00A511DD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1DD">
        <w:rPr>
          <w:rFonts w:ascii="Times New Roman" w:hAnsi="Times New Roman" w:cs="Times New Roman"/>
          <w:sz w:val="24"/>
          <w:szCs w:val="24"/>
        </w:rPr>
        <w:t xml:space="preserve">2. Распространение информации об общественном объединении или иной организации, включенных в опубликованный перечень общественных и религиозных объединений, иных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</w:t>
      </w:r>
      <w:hyperlink r:id="rId15" w:history="1">
        <w:r w:rsidRPr="00A511D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511DD">
        <w:rPr>
          <w:rFonts w:ascii="Times New Roman" w:hAnsi="Times New Roman" w:cs="Times New Roman"/>
          <w:sz w:val="24"/>
          <w:szCs w:val="24"/>
        </w:rPr>
        <w:t xml:space="preserve"> от 25 июля 2002 года N 114-ФЗ "О противодействии экстремистской деятельности", или об организации, включенной в опубликованный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без указания на то, что соответствующее общественное объединение или иная организация ликвидированы или их деятельность запрещена, -</w:t>
      </w:r>
    </w:p>
    <w:p w:rsidR="00A511DD" w:rsidRPr="00A511DD" w:rsidRDefault="00A511DD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1DD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правонарушения; на должностных лиц - от четырех тысяч до пяти тысяч рублей с конфискацией предмета административного правонарушения; на юридических лиц - от сорока тысяч до пятидесяти тысяч рублей с конфискацией предмета административного правонарушения.</w:t>
      </w:r>
    </w:p>
    <w:p w:rsidR="00E02C74" w:rsidRDefault="00E02C74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11DD" w:rsidRPr="00A511DD" w:rsidRDefault="008B1168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168">
        <w:rPr>
          <w:rFonts w:ascii="Times New Roman" w:hAnsi="Times New Roman" w:cs="Times New Roman"/>
          <w:b/>
          <w:sz w:val="24"/>
          <w:szCs w:val="24"/>
        </w:rPr>
        <w:t>4)</w:t>
      </w:r>
      <w:r w:rsidRPr="008B1168">
        <w:rPr>
          <w:rFonts w:ascii="Times New Roman" w:hAnsi="Times New Roman" w:cs="Times New Roman"/>
          <w:sz w:val="24"/>
          <w:szCs w:val="24"/>
        </w:rPr>
        <w:tab/>
      </w:r>
      <w:r w:rsidRPr="008B1168">
        <w:rPr>
          <w:rFonts w:ascii="Times New Roman" w:hAnsi="Times New Roman" w:cs="Times New Roman"/>
          <w:b/>
          <w:sz w:val="24"/>
          <w:szCs w:val="24"/>
        </w:rPr>
        <w:t xml:space="preserve">Ст. 13.15 ч. </w:t>
      </w:r>
      <w:r w:rsidR="00A511DD" w:rsidRPr="008B1168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8B1168">
        <w:rPr>
          <w:rFonts w:ascii="Times New Roman" w:hAnsi="Times New Roman" w:cs="Times New Roman"/>
          <w:b/>
          <w:sz w:val="24"/>
          <w:szCs w:val="24"/>
        </w:rPr>
        <w:t>КоАП РФ: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A511DD" w:rsidRPr="00A511DD">
          <w:rPr>
            <w:rFonts w:ascii="Times New Roman" w:hAnsi="Times New Roman" w:cs="Times New Roman"/>
            <w:color w:val="0000FF"/>
            <w:sz w:val="24"/>
            <w:szCs w:val="24"/>
          </w:rPr>
          <w:t>Распространение</w:t>
        </w:r>
      </w:hyperlink>
      <w:r w:rsidR="00A511DD" w:rsidRPr="00A511DD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и в сообщениях и материалах средств массовой информации в информационно-телекоммуникационных сетях информации о некоммерческой организации, включенной в реестр некоммерческих организаций, выполняющих функции иностранного агента (за исключением информации, размещаемой в единых государственных реестрах и государственных информационных системах, предусмотренных законодательством Российской Федерации), либо производимых ею материалов без указания на то, что соответствующая организация является некоммерческой организацией, выполняющей функции иностранного агента, -</w:t>
      </w:r>
    </w:p>
    <w:p w:rsidR="00A511DD" w:rsidRPr="00A511DD" w:rsidRDefault="00A511DD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1DD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таковой; на должностных лиц - от четырех тысяч до пяти тысяч рублей с конфискацией предмета административного правонарушения либо без таковой; на юридических лиц - от сорока тысяч до пятидесяти тысяч рублей с конфискацией предмета административного правонарушения либо без таковой.</w:t>
      </w:r>
    </w:p>
    <w:p w:rsidR="00E02C74" w:rsidRDefault="00E02C74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11DD" w:rsidRPr="00A511DD" w:rsidRDefault="008B1168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168">
        <w:rPr>
          <w:rFonts w:ascii="Times New Roman" w:hAnsi="Times New Roman" w:cs="Times New Roman"/>
          <w:b/>
          <w:sz w:val="24"/>
          <w:szCs w:val="24"/>
        </w:rPr>
        <w:t>5)</w:t>
      </w:r>
      <w:r w:rsidRPr="008B1168">
        <w:rPr>
          <w:rFonts w:ascii="Times New Roman" w:hAnsi="Times New Roman" w:cs="Times New Roman"/>
          <w:sz w:val="24"/>
          <w:szCs w:val="24"/>
        </w:rPr>
        <w:tab/>
      </w:r>
      <w:r w:rsidRPr="008B1168">
        <w:rPr>
          <w:rFonts w:ascii="Times New Roman" w:hAnsi="Times New Roman" w:cs="Times New Roman"/>
          <w:b/>
          <w:sz w:val="24"/>
          <w:szCs w:val="24"/>
        </w:rPr>
        <w:t xml:space="preserve">Ст. 13.15 ч. </w:t>
      </w: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8B1168">
        <w:rPr>
          <w:rFonts w:ascii="Times New Roman" w:hAnsi="Times New Roman" w:cs="Times New Roman"/>
          <w:b/>
          <w:sz w:val="24"/>
          <w:szCs w:val="24"/>
        </w:rPr>
        <w:t>. КоАП РФ: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A511DD" w:rsidRPr="00A511DD">
          <w:rPr>
            <w:rFonts w:ascii="Times New Roman" w:hAnsi="Times New Roman" w:cs="Times New Roman"/>
            <w:color w:val="0000FF"/>
            <w:sz w:val="24"/>
            <w:szCs w:val="24"/>
          </w:rPr>
          <w:t>Распространение</w:t>
        </w:r>
      </w:hyperlink>
      <w:r w:rsidR="00A511DD" w:rsidRPr="00A511DD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и в сообщениях и материалах средств массовой информации в информационно-телекоммуникационных сетях информации об общественном объединении, включенном в реестр незарегистрированных общественных объединений, выполняющих функции иностранного агента (за исключением информации, размещаемой в единых государственных реестрах и государственных информационных системах, предусмотренных законодательством Российской Федерации), либо производимых им материалов без указания на то, что соответствующее объединение является незарегистрированным общественным объединением, выполняющим функции иностранного агента, -</w:t>
      </w:r>
    </w:p>
    <w:p w:rsidR="00A511DD" w:rsidRPr="00A511DD" w:rsidRDefault="00A511DD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1DD">
        <w:rPr>
          <w:rFonts w:ascii="Times New Roman" w:hAnsi="Times New Roman" w:cs="Times New Roman"/>
          <w:sz w:val="24"/>
          <w:szCs w:val="24"/>
        </w:rPr>
        <w:t xml:space="preserve">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таковой; на должностных лиц - от четырех тысяч до пяти тысяч рублей с конфискацией предмета административного правонарушения либо без таковой; на юридических лиц - от сорока тысяч до </w:t>
      </w:r>
      <w:r w:rsidRPr="00A511DD">
        <w:rPr>
          <w:rFonts w:ascii="Times New Roman" w:hAnsi="Times New Roman" w:cs="Times New Roman"/>
          <w:sz w:val="24"/>
          <w:szCs w:val="24"/>
        </w:rPr>
        <w:lastRenderedPageBreak/>
        <w:t>пятидесяти тысяч рублей с конфискацией предмета административного правонарушения либо без таковой.</w:t>
      </w:r>
    </w:p>
    <w:p w:rsidR="00E02C74" w:rsidRDefault="00E02C74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11DD" w:rsidRPr="00A511DD" w:rsidRDefault="008B1168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168">
        <w:rPr>
          <w:rFonts w:ascii="Times New Roman" w:hAnsi="Times New Roman" w:cs="Times New Roman"/>
          <w:b/>
          <w:sz w:val="24"/>
          <w:szCs w:val="24"/>
        </w:rPr>
        <w:t>6)</w:t>
      </w:r>
      <w:r w:rsidRPr="008B1168">
        <w:rPr>
          <w:rFonts w:ascii="Times New Roman" w:hAnsi="Times New Roman" w:cs="Times New Roman"/>
          <w:sz w:val="24"/>
          <w:szCs w:val="24"/>
        </w:rPr>
        <w:tab/>
      </w:r>
      <w:r w:rsidRPr="008B1168">
        <w:rPr>
          <w:rFonts w:ascii="Times New Roman" w:hAnsi="Times New Roman" w:cs="Times New Roman"/>
          <w:b/>
          <w:sz w:val="24"/>
          <w:szCs w:val="24"/>
        </w:rPr>
        <w:t>Ст. 13.15 ч. 2.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B1168">
        <w:rPr>
          <w:rFonts w:ascii="Times New Roman" w:hAnsi="Times New Roman" w:cs="Times New Roman"/>
          <w:b/>
          <w:sz w:val="24"/>
          <w:szCs w:val="24"/>
        </w:rPr>
        <w:t>. КоАП РФ: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A511DD" w:rsidRPr="00A511DD">
          <w:rPr>
            <w:rFonts w:ascii="Times New Roman" w:hAnsi="Times New Roman" w:cs="Times New Roman"/>
            <w:color w:val="0000FF"/>
            <w:sz w:val="24"/>
            <w:szCs w:val="24"/>
          </w:rPr>
          <w:t>Распространение</w:t>
        </w:r>
      </w:hyperlink>
      <w:r w:rsidR="00A511DD" w:rsidRPr="00A511DD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и в сообщениях и материалах средств массовой информации в информационно-телекоммуникационных сетях информации о физическом лице, включенном в список физических лиц, выполняющих функции иностранного агента (за исключением информации, размещаемой в единых государственных реестрах и государственных информационных системах, предусмотренных законодательством Российской Федерации), либо производимых им материалов без указания на то, что соответствующее лицо является физическим лицом, выполняющим функции иностранного агента, -</w:t>
      </w:r>
    </w:p>
    <w:p w:rsidR="00A511DD" w:rsidRPr="00A511DD" w:rsidRDefault="00A511DD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1DD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таковой; на должностных лиц - от четырех тысяч до пяти тысяч рублей с конфискацией предмета административного правонарушения либо без таковой; на юридических лиц - от сорока тысяч до пятидесяти тысяч рублей с конфискацией предмета административного правонарушения либо без таковой.</w:t>
      </w:r>
    </w:p>
    <w:p w:rsidR="00E02C74" w:rsidRDefault="00E02C74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11DD" w:rsidRPr="00A511DD" w:rsidRDefault="008B1168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168">
        <w:rPr>
          <w:rFonts w:ascii="Times New Roman" w:hAnsi="Times New Roman" w:cs="Times New Roman"/>
          <w:b/>
          <w:sz w:val="24"/>
          <w:szCs w:val="24"/>
        </w:rPr>
        <w:t>7)</w:t>
      </w:r>
      <w:r w:rsidRPr="008B1168">
        <w:rPr>
          <w:rFonts w:ascii="Times New Roman" w:hAnsi="Times New Roman" w:cs="Times New Roman"/>
          <w:sz w:val="24"/>
          <w:szCs w:val="24"/>
        </w:rPr>
        <w:tab/>
      </w:r>
      <w:r w:rsidRPr="008B1168">
        <w:rPr>
          <w:rFonts w:ascii="Times New Roman" w:hAnsi="Times New Roman" w:cs="Times New Roman"/>
          <w:b/>
          <w:sz w:val="24"/>
          <w:szCs w:val="24"/>
        </w:rPr>
        <w:t xml:space="preserve">Ст. 13.15 ч.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B1168">
        <w:rPr>
          <w:rFonts w:ascii="Times New Roman" w:hAnsi="Times New Roman" w:cs="Times New Roman"/>
          <w:b/>
          <w:sz w:val="24"/>
          <w:szCs w:val="24"/>
        </w:rPr>
        <w:t xml:space="preserve"> КоАП РФ: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1DD" w:rsidRPr="00A511DD">
        <w:rPr>
          <w:rFonts w:ascii="Times New Roman" w:hAnsi="Times New Roman" w:cs="Times New Roman"/>
          <w:sz w:val="24"/>
          <w:szCs w:val="24"/>
        </w:rPr>
        <w:t>Публичное распространение выражающих явное неуважение к обществу сведений о днях воинской славы и памятных датах России, связанных с защитой Отечества, а равно публичное осквернение символов воинской славы России, публичное оскорбление памяти защитников Отечества либо публичное унижение чести и достоинства ветерана Великой Отечественной войны, в том числе совершенные с использованием средств массовой информации либо информационно-телекоммуникационных сетей (включая сеть "Интернет"), -</w:t>
      </w:r>
    </w:p>
    <w:p w:rsidR="00A511DD" w:rsidRPr="00A511DD" w:rsidRDefault="00A511DD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1DD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таковой.</w:t>
      </w:r>
    </w:p>
    <w:p w:rsidR="00E02C74" w:rsidRDefault="00E02C74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11DD" w:rsidRPr="00A511DD" w:rsidRDefault="008B1168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168"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ab/>
      </w:r>
      <w:r w:rsidRPr="008B1168">
        <w:rPr>
          <w:rFonts w:ascii="Times New Roman" w:hAnsi="Times New Roman" w:cs="Times New Roman"/>
          <w:b/>
          <w:sz w:val="24"/>
          <w:szCs w:val="24"/>
        </w:rPr>
        <w:t xml:space="preserve">Ст. 13.15 ч.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B1168">
        <w:rPr>
          <w:rFonts w:ascii="Times New Roman" w:hAnsi="Times New Roman" w:cs="Times New Roman"/>
          <w:b/>
          <w:sz w:val="24"/>
          <w:szCs w:val="24"/>
        </w:rPr>
        <w:t xml:space="preserve"> КоАП РФ: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1DD" w:rsidRPr="00A511DD">
        <w:rPr>
          <w:rFonts w:ascii="Times New Roman" w:hAnsi="Times New Roman" w:cs="Times New Roman"/>
          <w:sz w:val="24"/>
          <w:szCs w:val="24"/>
        </w:rPr>
        <w:t xml:space="preserve">Производство либо выпуск продукции средства массовой информации, содержащей публичные призывы к осуществлению террористической деятельности, материалы, публично оправдывающие терроризм, или другие материалы, призывающие к осуществлению экстремистской деятельности либо обосновывающие или оправдывающие необходимость осуществления такой деятельности, за исключением случаев, предусмотренных </w:t>
      </w:r>
      <w:hyperlink r:id="rId19" w:history="1">
        <w:r w:rsidR="00A511DD" w:rsidRPr="00A511DD">
          <w:rPr>
            <w:rFonts w:ascii="Times New Roman" w:hAnsi="Times New Roman" w:cs="Times New Roman"/>
            <w:color w:val="0000FF"/>
            <w:sz w:val="24"/>
            <w:szCs w:val="24"/>
          </w:rPr>
          <w:t>статьями 20.3</w:t>
        </w:r>
      </w:hyperlink>
      <w:r w:rsidR="00A511DD" w:rsidRPr="00A511DD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="00A511DD" w:rsidRPr="00A511DD">
          <w:rPr>
            <w:rFonts w:ascii="Times New Roman" w:hAnsi="Times New Roman" w:cs="Times New Roman"/>
            <w:color w:val="0000FF"/>
            <w:sz w:val="24"/>
            <w:szCs w:val="24"/>
          </w:rPr>
          <w:t>20.3.1</w:t>
        </w:r>
      </w:hyperlink>
      <w:r w:rsidR="00A511DD" w:rsidRPr="00A511DD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="00A511DD" w:rsidRPr="00A511DD">
          <w:rPr>
            <w:rFonts w:ascii="Times New Roman" w:hAnsi="Times New Roman" w:cs="Times New Roman"/>
            <w:color w:val="0000FF"/>
            <w:sz w:val="24"/>
            <w:szCs w:val="24"/>
          </w:rPr>
          <w:t>20.3.2</w:t>
        </w:r>
      </w:hyperlink>
      <w:r w:rsidR="00A511DD" w:rsidRPr="00A511D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 w:history="1">
        <w:r w:rsidR="00A511DD" w:rsidRPr="00A511DD">
          <w:rPr>
            <w:rFonts w:ascii="Times New Roman" w:hAnsi="Times New Roman" w:cs="Times New Roman"/>
            <w:color w:val="0000FF"/>
            <w:sz w:val="24"/>
            <w:szCs w:val="24"/>
          </w:rPr>
          <w:t>20.29</w:t>
        </w:r>
      </w:hyperlink>
      <w:r w:rsidR="00A511DD" w:rsidRPr="00A511DD">
        <w:rPr>
          <w:rFonts w:ascii="Times New Roman" w:hAnsi="Times New Roman" w:cs="Times New Roman"/>
          <w:sz w:val="24"/>
          <w:szCs w:val="24"/>
        </w:rPr>
        <w:t xml:space="preserve"> настоящего Кодекса, -</w:t>
      </w:r>
    </w:p>
    <w:p w:rsidR="00A511DD" w:rsidRPr="00A511DD" w:rsidRDefault="00A511DD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1DD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правонарушения.</w:t>
      </w:r>
    </w:p>
    <w:p w:rsidR="00E02C74" w:rsidRDefault="00E02C74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11DD" w:rsidRPr="00A511DD" w:rsidRDefault="008B1168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ab/>
      </w:r>
      <w:r w:rsidRPr="008B1168">
        <w:rPr>
          <w:rFonts w:ascii="Times New Roman" w:hAnsi="Times New Roman" w:cs="Times New Roman"/>
          <w:b/>
          <w:sz w:val="24"/>
          <w:szCs w:val="24"/>
        </w:rPr>
        <w:t xml:space="preserve">Ст. 13.15 ч.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B1168">
        <w:rPr>
          <w:rFonts w:ascii="Times New Roman" w:hAnsi="Times New Roman" w:cs="Times New Roman"/>
          <w:b/>
          <w:sz w:val="24"/>
          <w:szCs w:val="24"/>
        </w:rPr>
        <w:t xml:space="preserve"> КоАП РФ: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A511DD" w:rsidRPr="00A511DD">
          <w:rPr>
            <w:rFonts w:ascii="Times New Roman" w:hAnsi="Times New Roman" w:cs="Times New Roman"/>
            <w:color w:val="0000FF"/>
            <w:sz w:val="24"/>
            <w:szCs w:val="24"/>
          </w:rPr>
          <w:t>Использование</w:t>
        </w:r>
      </w:hyperlink>
      <w:r w:rsidR="00A511DD" w:rsidRPr="00A511DD">
        <w:rPr>
          <w:rFonts w:ascii="Times New Roman" w:hAnsi="Times New Roman" w:cs="Times New Roman"/>
          <w:sz w:val="24"/>
          <w:szCs w:val="24"/>
        </w:rPr>
        <w:t xml:space="preserve"> средств массовой информации, а также информационно-телекоммуникационных сетей для разглашения сведений, составляющих государственную или иную специально охраняемую законом тайну, -</w:t>
      </w:r>
    </w:p>
    <w:p w:rsidR="00A511DD" w:rsidRPr="00A511DD" w:rsidRDefault="00A511DD" w:rsidP="00BF1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1DD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юридических лиц в размере от четырехсот тысяч до одного миллиона рублей.</w:t>
      </w:r>
    </w:p>
    <w:p w:rsidR="00E02C74" w:rsidRDefault="00E02C74" w:rsidP="00BF1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34177"/>
          <w:sz w:val="24"/>
          <w:szCs w:val="24"/>
          <w:lang w:val="en-US" w:eastAsia="ru-RU"/>
        </w:rPr>
      </w:pPr>
    </w:p>
    <w:sectPr w:rsidR="00E02C74" w:rsidSect="00A511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00"/>
    <w:rsid w:val="00085D9B"/>
    <w:rsid w:val="00247E56"/>
    <w:rsid w:val="00352C00"/>
    <w:rsid w:val="004E4E76"/>
    <w:rsid w:val="006D3444"/>
    <w:rsid w:val="0078037A"/>
    <w:rsid w:val="008B1168"/>
    <w:rsid w:val="00A511DD"/>
    <w:rsid w:val="00BF1892"/>
    <w:rsid w:val="00E0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1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2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11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511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1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2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11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511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195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16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79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57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FD9ECF0FDB63229A3B38E636D322EAEA08702D944DD58DE4C4517FFFA2543B408C0D44F4F386583AF0F20202912E38AFD47BG2R6M" TargetMode="External"/><Relationship Id="rId13" Type="http://schemas.openxmlformats.org/officeDocument/2006/relationships/hyperlink" Target="consultantplus://offline/ref=745DF5D269053B095E435157B0EF0AA5192404556429F73B2708ED8A9BC6C4F8262246414B83B321CD4696FB64759F58A7F172F85E2514U0M" TargetMode="External"/><Relationship Id="rId18" Type="http://schemas.openxmlformats.org/officeDocument/2006/relationships/hyperlink" Target="consultantplus://offline/ref=745DF5D269053B095E435157B0EF0AA51E2C005F652EF73B2708ED8A9BC6C4F82622464B4681B97EC85387A3697C8846A4EC6EFA5C12U5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45DF5D269053B095E435157B0EF0AA5192404556429F73B2708ED8A9BC6C4F8262246414F88B421CD4696FB64759F58A7F172F85E2514U0M" TargetMode="External"/><Relationship Id="rId7" Type="http://schemas.openxmlformats.org/officeDocument/2006/relationships/hyperlink" Target="http://www.consultant.ru/document/cons_doc_LAW_61798/ec553b250323ad210f4c9adc8c6b237b2c20f85a/" TargetMode="External"/><Relationship Id="rId12" Type="http://schemas.openxmlformats.org/officeDocument/2006/relationships/hyperlink" Target="consultantplus://offline/ref=745DF5D269053B095E435157B0EF0AA5192404556429F73B2708ED8A9BC6C4F8262246414986B97EC85387A3697C8846A4EC6EFA5C12U5M" TargetMode="External"/><Relationship Id="rId17" Type="http://schemas.openxmlformats.org/officeDocument/2006/relationships/hyperlink" Target="consultantplus://offline/ref=745DF5D269053B095E435157B0EF0AA51E2C005F652EF73B2708ED8A9BC6C4F82622464B4681B97EC85387A3697C8846A4EC6EFA5C12U5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45DF5D269053B095E435157B0EF0AA51E2C005F652EF73B2708ED8A9BC6C4F82622464B4681B97EC85387A3697C8846A4EC6EFA5C12U5M" TargetMode="External"/><Relationship Id="rId20" Type="http://schemas.openxmlformats.org/officeDocument/2006/relationships/hyperlink" Target="consultantplus://offline/ref=745DF5D269053B095E435157B0EF0AA5192404556429F73B2708ED8A9BC6C4F8262246404A81B521CD4696FB64759F58A7F172F85E2514U0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94357/8d63bfb39f394d2e69ec381916da0ffbb1ce7f31/" TargetMode="External"/><Relationship Id="rId11" Type="http://schemas.openxmlformats.org/officeDocument/2006/relationships/hyperlink" Target="consultantplus://offline/ref=745DF5D269053B095E435157B0EF0AA514260D546022AA312F51E1889CC99BFD21334648479EB2298715D2AC16UB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/document/cons_doc_LAW_410937/d350878ee36f956a74c2c86830d066eafce20149/" TargetMode="External"/><Relationship Id="rId15" Type="http://schemas.openxmlformats.org/officeDocument/2006/relationships/hyperlink" Target="consultantplus://offline/ref=745DF5D269053B095E435157B0EF0AA51E2D0D5D632AF73B2708ED8A9BC6C4F8262246494E80B22F901C86FF2D209B46AEEC6CF94025422D14U3M" TargetMode="External"/><Relationship Id="rId23" Type="http://schemas.openxmlformats.org/officeDocument/2006/relationships/hyperlink" Target="consultantplus://offline/ref=745DF5D269053B095E435157B0EF0AA51E2C005F652EF73B2708ED8A9BC6C4F82622464A4F80B97EC85387A3697C8846A4EC6EFA5C12U5M" TargetMode="External"/><Relationship Id="rId10" Type="http://schemas.openxmlformats.org/officeDocument/2006/relationships/hyperlink" Target="consultantplus://offline/ref=39FD9ECF0FDB63229A3B38E636D322EAED0070289B4BD58DE4C4517FFFA2543B408C0D40F7A3D3173BACB65E11912438ADD76726B995G8R4M" TargetMode="External"/><Relationship Id="rId19" Type="http://schemas.openxmlformats.org/officeDocument/2006/relationships/hyperlink" Target="consultantplus://offline/ref=745DF5D269053B095E435157B0EF0AA5192404556429F73B2708ED8A9BC6C4F82622464E4F81BB21CD4696FB64759F58A7F172F85E2514U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FD9ECF0FDB63229A3B38E636D322EAEA08702D944DD58DE4C4517FFFA2543B528C554CFFAEC91C6CE3F00B1EG9R3M" TargetMode="External"/><Relationship Id="rId14" Type="http://schemas.openxmlformats.org/officeDocument/2006/relationships/hyperlink" Target="consultantplus://offline/ref=745DF5D269053B095E435157B0EF0AA51E2C005F652EF73B2708ED8A9BC6C4F8262246494E80B229991C86FF2D209B46AEEC6CF94025422D14U3M" TargetMode="External"/><Relationship Id="rId22" Type="http://schemas.openxmlformats.org/officeDocument/2006/relationships/hyperlink" Target="consultantplus://offline/ref=745DF5D269053B095E435157B0EF0AA5192404556429F73B2708ED8A9BC6C4F8262246494E84B32C991C86FF2D209B46AEEC6CF94025422D14U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</dc:creator>
  <cp:lastModifiedBy>Веденеев</cp:lastModifiedBy>
  <cp:revision>2</cp:revision>
  <dcterms:created xsi:type="dcterms:W3CDTF">2022-03-10T09:27:00Z</dcterms:created>
  <dcterms:modified xsi:type="dcterms:W3CDTF">2022-03-10T09:27:00Z</dcterms:modified>
</cp:coreProperties>
</file>