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C4" w:rsidRDefault="00645CC4" w:rsidP="00645CC4">
      <w:pPr>
        <w:rPr>
          <w:sz w:val="28"/>
          <w:szCs w:val="28"/>
        </w:rPr>
      </w:pPr>
      <w:r>
        <w:rPr>
          <w:sz w:val="28"/>
          <w:szCs w:val="28"/>
        </w:rPr>
        <w:t xml:space="preserve">Вопросы к экзамену </w:t>
      </w:r>
    </w:p>
    <w:p w:rsidR="00645CC4" w:rsidRDefault="00645CC4" w:rsidP="00645CC4">
      <w:pPr>
        <w:rPr>
          <w:sz w:val="28"/>
          <w:szCs w:val="28"/>
        </w:rPr>
      </w:pP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Роль психологической службы в образовании.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Психологическая служба образования в системе психологической службы, её цели и задачи.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Характеристика основных направлений деятельности психологической службы образования.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Основные технологии и методы работы педагогов-психологов психологической службы образования. Основные проблемы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История развития психологической службы в системе образования </w:t>
      </w:r>
      <w:r w:rsidR="007B49E9">
        <w:rPr>
          <w:rFonts w:eastAsia="Calibri"/>
          <w:sz w:val="24"/>
          <w:szCs w:val="24"/>
        </w:rPr>
        <w:t>зарубежом</w:t>
      </w:r>
      <w:r>
        <w:rPr>
          <w:rFonts w:eastAsia="Calibri"/>
          <w:sz w:val="24"/>
          <w:szCs w:val="24"/>
        </w:rPr>
        <w:t xml:space="preserve"> и в России.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Основные противоречия, парадоксы и перспективы современной практической психологии образования.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Психологическая служба в образовательных учреждениях разного типа.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Модели деятельности педагога-психолога и основные принципы определения приоритетов в его работе.</w:t>
      </w:r>
      <w:r>
        <w:t xml:space="preserve"> </w:t>
      </w:r>
      <w:r>
        <w:rPr>
          <w:rFonts w:eastAsia="Calibri"/>
          <w:sz w:val="24"/>
          <w:szCs w:val="24"/>
        </w:rPr>
        <w:t>Основные проблемы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Основные требования к личности педагога-психолога в системе образования.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Примерные модели </w:t>
      </w:r>
      <w:r w:rsidR="007B49E9">
        <w:rPr>
          <w:rFonts w:eastAsia="Calibri"/>
          <w:sz w:val="24"/>
          <w:szCs w:val="24"/>
        </w:rPr>
        <w:t>профессиональной деятельности</w:t>
      </w:r>
      <w:r w:rsidR="007B49E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психолога </w:t>
      </w:r>
      <w:r w:rsidR="007B49E9">
        <w:rPr>
          <w:rFonts w:eastAsia="Calibri"/>
          <w:sz w:val="24"/>
          <w:szCs w:val="24"/>
        </w:rPr>
        <w:t>образовательного учреждения.</w:t>
      </w:r>
      <w:bookmarkStart w:id="0" w:name="_GoBack"/>
      <w:bookmarkEnd w:id="0"/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Статусы практического психолога в системе образования. Основные проблемы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Взаимодействие психолога и педагога в </w:t>
      </w:r>
      <w:r w:rsidR="007B49E9">
        <w:rPr>
          <w:rFonts w:eastAsia="Calibri"/>
          <w:sz w:val="24"/>
          <w:szCs w:val="24"/>
        </w:rPr>
        <w:t>организации учебно-воспитательного процесса</w:t>
      </w:r>
      <w:r>
        <w:rPr>
          <w:rFonts w:eastAsia="Calibri"/>
          <w:sz w:val="24"/>
          <w:szCs w:val="24"/>
        </w:rPr>
        <w:t>.</w:t>
      </w:r>
      <w:r>
        <w:t xml:space="preserve"> </w:t>
      </w:r>
      <w:r>
        <w:rPr>
          <w:rFonts w:eastAsia="Calibri"/>
          <w:sz w:val="24"/>
          <w:szCs w:val="24"/>
        </w:rPr>
        <w:t>Основные проблемы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Психологический запрос и методы работы с ним. (Квалификация запроса, определение целей  и задач работы.) Основная проблематика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Дискуссионный диалог, учебная и деловая игра в деятельности школьного психолога.</w:t>
      </w:r>
      <w:r>
        <w:t xml:space="preserve"> </w:t>
      </w:r>
      <w:r>
        <w:rPr>
          <w:rFonts w:eastAsia="Calibri"/>
          <w:sz w:val="24"/>
          <w:szCs w:val="24"/>
        </w:rPr>
        <w:t>Основная проблематика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Психолого-педагогический консилиум, основная проблематика.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Особенности работы психолога по «телефону доверия» с участниками образовательного процесса.</w:t>
      </w:r>
      <w:r>
        <w:t xml:space="preserve"> </w:t>
      </w:r>
      <w:r>
        <w:rPr>
          <w:rFonts w:eastAsia="Calibri"/>
          <w:sz w:val="24"/>
          <w:szCs w:val="24"/>
        </w:rPr>
        <w:t>Основные проблемы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Работа с родителями детей, посещающих ДОУ.</w:t>
      </w:r>
      <w:r>
        <w:t xml:space="preserve"> </w:t>
      </w:r>
      <w:r>
        <w:rPr>
          <w:rFonts w:eastAsia="Calibri"/>
          <w:sz w:val="24"/>
          <w:szCs w:val="24"/>
        </w:rPr>
        <w:t>Основные проблемы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Работа с педколлективом образовательного учреждения. Основные проблемы.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Работа с администрацией образовательного учреждения.</w:t>
      </w:r>
      <w:r>
        <w:t xml:space="preserve"> </w:t>
      </w:r>
      <w:r>
        <w:rPr>
          <w:rFonts w:eastAsia="Calibri"/>
          <w:sz w:val="24"/>
          <w:szCs w:val="24"/>
        </w:rPr>
        <w:t>Основные проблемы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Экспертная деятельность педагога-психолога.</w:t>
      </w:r>
      <w:r>
        <w:t xml:space="preserve"> </w:t>
      </w:r>
      <w:r>
        <w:rPr>
          <w:rFonts w:eastAsia="Calibri"/>
          <w:sz w:val="24"/>
          <w:szCs w:val="24"/>
        </w:rPr>
        <w:t>Основные проблемы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Социальная роль, профессиональная позиция и статус педагога-психолога.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Нормативные документы, определяющие профессиональную деятельность педагога-психолога и документация психологической службы.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Содержание просветительской работы с детьми и взрослыми разных возрастов.</w:t>
      </w:r>
      <w:r>
        <w:t xml:space="preserve"> </w:t>
      </w:r>
      <w:r>
        <w:rPr>
          <w:rFonts w:eastAsia="Calibri"/>
          <w:sz w:val="24"/>
          <w:szCs w:val="24"/>
        </w:rPr>
        <w:t>Основная проблематика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Психодиагностическая работа педагога-психолога с детьми разных возрастов.</w:t>
      </w:r>
      <w:r>
        <w:t xml:space="preserve"> </w:t>
      </w:r>
      <w:r>
        <w:rPr>
          <w:rFonts w:eastAsia="Calibri"/>
          <w:sz w:val="24"/>
          <w:szCs w:val="24"/>
        </w:rPr>
        <w:t>Основная проблематика</w:t>
      </w:r>
    </w:p>
    <w:p w:rsidR="00645CC4" w:rsidRDefault="00645CC4" w:rsidP="00645CC4">
      <w:pPr>
        <w:numPr>
          <w:ilvl w:val="0"/>
          <w:numId w:val="1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Консультативная работа с </w:t>
      </w:r>
      <w:r w:rsidR="007B49E9">
        <w:rPr>
          <w:rFonts w:eastAsia="Calibri"/>
          <w:sz w:val="24"/>
          <w:szCs w:val="24"/>
        </w:rPr>
        <w:t>участниками образовательного процесса</w:t>
      </w:r>
      <w:r>
        <w:rPr>
          <w:rFonts w:eastAsia="Calibri"/>
          <w:sz w:val="24"/>
          <w:szCs w:val="24"/>
        </w:rPr>
        <w:t>.</w:t>
      </w:r>
      <w:r>
        <w:t xml:space="preserve"> </w:t>
      </w:r>
      <w:r>
        <w:rPr>
          <w:rFonts w:eastAsia="Calibri"/>
          <w:sz w:val="24"/>
          <w:szCs w:val="24"/>
        </w:rPr>
        <w:t>Основная проблематика</w:t>
      </w:r>
    </w:p>
    <w:p w:rsidR="00645CC4" w:rsidRDefault="00645CC4" w:rsidP="00645CC4">
      <w:pPr>
        <w:rPr>
          <w:sz w:val="28"/>
          <w:szCs w:val="28"/>
        </w:rPr>
      </w:pPr>
    </w:p>
    <w:p w:rsidR="00880E44" w:rsidRDefault="00880E44"/>
    <w:sectPr w:rsidR="0088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54B99"/>
    <w:multiLevelType w:val="hybridMultilevel"/>
    <w:tmpl w:val="DFF8C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BD"/>
    <w:rsid w:val="00291ABD"/>
    <w:rsid w:val="00645CC4"/>
    <w:rsid w:val="007B49E9"/>
    <w:rsid w:val="008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2021-01-13T04:04:00Z</dcterms:created>
  <dcterms:modified xsi:type="dcterms:W3CDTF">2023-03-21T17:04:00Z</dcterms:modified>
</cp:coreProperties>
</file>